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B3" w:rsidRDefault="002C6BB3" w:rsidP="002C6BB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35/2015.</w:t>
      </w:r>
    </w:p>
    <w:p w:rsidR="002C6BB3" w:rsidRDefault="002C6BB3" w:rsidP="002C6BB3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5"/>
      </w:tblGrid>
      <w:tr w:rsidR="002C6BB3" w:rsidTr="005E40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C6BB3" w:rsidRDefault="002C6BB3" w:rsidP="005E40D1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Alteração da Lei Orçamentária Anual Através da Abertura de Um Crédito Adicional Suplementar e dá outras providências.</w:t>
            </w:r>
          </w:p>
          <w:p w:rsidR="002C6BB3" w:rsidRDefault="002C6BB3" w:rsidP="005E40D1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2C6BB3" w:rsidRDefault="002C6BB3" w:rsidP="002C6BB3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2C6BB3" w:rsidRDefault="002C6BB3" w:rsidP="002C6BB3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C6BB3" w:rsidRDefault="002C6BB3" w:rsidP="002C6BB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Poder Executivo Municipal autorizado a abrir um Crédito Adicional Suplementar no valor de R$ 30.000,00 (trinta mil reais), no orçamento da Prefeitura Municipal de Guarujá do Sul, no exercício de 2015, destinado ao reforço do seguinte item orçamentário: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08 – SECRETARIA DE TRANSPORTES E OBRAS: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Urbanismo: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0801.26.782.0031.2.024</w:t>
      </w:r>
    </w:p>
    <w:p w:rsidR="002C6BB3" w:rsidRDefault="002C6BB3" w:rsidP="002C6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(148) 3.3.90.00-00.00.118 – Aplicações Diretas</w:t>
      </w:r>
      <w:proofErr w:type="gramStart"/>
      <w:r>
        <w:rPr>
          <w:rFonts w:ascii="Arial" w:hAnsi="Arial" w:cs="Arial"/>
        </w:rPr>
        <w:t>.......................................................</w:t>
      </w:r>
      <w:proofErr w:type="gramEnd"/>
      <w:r>
        <w:rPr>
          <w:rFonts w:ascii="Arial" w:hAnsi="Arial" w:cs="Arial"/>
        </w:rPr>
        <w:t>R$  30.000,00</w:t>
      </w:r>
    </w:p>
    <w:p w:rsidR="002C6BB3" w:rsidRDefault="002C6BB3" w:rsidP="002C6BB3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</w:t>
      </w:r>
      <w:proofErr w:type="gramEnd"/>
      <w:r>
        <w:rPr>
          <w:rFonts w:ascii="Arial" w:hAnsi="Arial" w:cs="Arial"/>
        </w:rPr>
        <w:t>R$  30.000,00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Para dar cobertura do crédito adicional suplementar de que trata o art. 1º, </w:t>
      </w:r>
      <w:proofErr w:type="gramStart"/>
      <w:r>
        <w:rPr>
          <w:rFonts w:ascii="Arial" w:hAnsi="Arial" w:cs="Arial"/>
        </w:rPr>
        <w:t>fica</w:t>
      </w:r>
      <w:proofErr w:type="gramEnd"/>
      <w:r>
        <w:rPr>
          <w:rFonts w:ascii="Arial" w:hAnsi="Arial" w:cs="Arial"/>
        </w:rPr>
        <w:t xml:space="preserve"> reduzido do orçamento vigente da Prefeitura Municipal de Guarujá do Sul, os seguintes itens orçamentários: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08 – SECRETARIA DE TRANSPORTES E OBRAS: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Urbanismo: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0801.15.451.0009.1.007</w:t>
      </w:r>
    </w:p>
    <w:p w:rsidR="002C6BB3" w:rsidRDefault="002C6BB3" w:rsidP="002C6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(130) 4.4.90.00-00.00.118 – Aplicações Diretas</w:t>
      </w:r>
      <w:proofErr w:type="gramStart"/>
      <w:r>
        <w:rPr>
          <w:rFonts w:ascii="Arial" w:hAnsi="Arial" w:cs="Arial"/>
        </w:rPr>
        <w:t>.......................................................</w:t>
      </w:r>
      <w:proofErr w:type="gramEnd"/>
      <w:r>
        <w:rPr>
          <w:rFonts w:ascii="Arial" w:hAnsi="Arial" w:cs="Arial"/>
        </w:rPr>
        <w:t>R$  10.000,00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0801.26.782.0031.1.029</w:t>
      </w:r>
    </w:p>
    <w:p w:rsidR="002C6BB3" w:rsidRDefault="002C6BB3" w:rsidP="002C6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(143) 4.4.90.00-00.00.118 – Aplicações Diretas</w:t>
      </w:r>
      <w:proofErr w:type="gramStart"/>
      <w:r>
        <w:rPr>
          <w:rFonts w:ascii="Arial" w:hAnsi="Arial" w:cs="Arial"/>
        </w:rPr>
        <w:t>.......................................................</w:t>
      </w:r>
      <w:proofErr w:type="gramEnd"/>
      <w:r>
        <w:rPr>
          <w:rFonts w:ascii="Arial" w:hAnsi="Arial" w:cs="Arial"/>
        </w:rPr>
        <w:t>R$  20.000,00</w:t>
      </w:r>
    </w:p>
    <w:p w:rsidR="002C6BB3" w:rsidRDefault="002C6BB3" w:rsidP="002C6BB3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Soma.....................................R$  30.000,00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 w:rsidRPr="00C5647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Esta Lei entrará em vigor na data de sua publicação.</w:t>
      </w:r>
    </w:p>
    <w:p w:rsidR="002C6BB3" w:rsidRDefault="002C6BB3" w:rsidP="002C6BB3">
      <w:pPr>
        <w:ind w:firstLine="2268"/>
        <w:jc w:val="both"/>
        <w:rPr>
          <w:rFonts w:ascii="Arial" w:hAnsi="Arial" w:cs="Arial"/>
        </w:rPr>
      </w:pPr>
    </w:p>
    <w:p w:rsidR="002C6BB3" w:rsidRPr="00C10870" w:rsidRDefault="002C6BB3" w:rsidP="002C6BB3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 Secretaria da Câmara Municipal de Vereadores de Guarujá do Sul, Estado de Santa Catarina, em </w:t>
      </w:r>
      <w:r w:rsidR="00C10870" w:rsidRPr="00C10870">
        <w:rPr>
          <w:rFonts w:ascii="Arial" w:hAnsi="Arial" w:cs="Arial"/>
        </w:rPr>
        <w:t>07 de Julho de 2015</w:t>
      </w:r>
      <w:r w:rsidRPr="00C10870">
        <w:rPr>
          <w:rFonts w:ascii="Arial" w:hAnsi="Arial" w:cs="Arial"/>
        </w:rPr>
        <w:t>.</w:t>
      </w:r>
    </w:p>
    <w:p w:rsidR="002C6BB3" w:rsidRDefault="002C6BB3" w:rsidP="002C6BB3">
      <w:pPr>
        <w:spacing w:after="0" w:line="360" w:lineRule="auto"/>
        <w:ind w:firstLine="2268"/>
        <w:contextualSpacing/>
        <w:jc w:val="both"/>
      </w:pPr>
    </w:p>
    <w:p w:rsidR="002C6BB3" w:rsidRDefault="002C6BB3" w:rsidP="002C6BB3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C6BB3" w:rsidRDefault="002C6BB3" w:rsidP="002C6BB3">
      <w:pPr>
        <w:spacing w:line="240" w:lineRule="auto"/>
        <w:rPr>
          <w:rFonts w:ascii="Arial" w:hAnsi="Arial" w:cs="Arial"/>
          <w:sz w:val="16"/>
          <w:szCs w:val="16"/>
        </w:rPr>
      </w:pPr>
    </w:p>
    <w:p w:rsidR="002C6BB3" w:rsidRDefault="002C6BB3" w:rsidP="002C6BB3">
      <w:pPr>
        <w:spacing w:line="240" w:lineRule="auto"/>
        <w:rPr>
          <w:rFonts w:ascii="Arial" w:hAnsi="Arial" w:cs="Arial"/>
          <w:sz w:val="16"/>
          <w:szCs w:val="16"/>
        </w:rPr>
      </w:pPr>
    </w:p>
    <w:p w:rsidR="002C6BB3" w:rsidRDefault="002C6BB3" w:rsidP="002C6BB3">
      <w:pPr>
        <w:spacing w:line="240" w:lineRule="auto"/>
        <w:rPr>
          <w:rFonts w:ascii="Arial" w:hAnsi="Arial" w:cs="Arial"/>
          <w:sz w:val="16"/>
          <w:szCs w:val="16"/>
        </w:rPr>
      </w:pPr>
    </w:p>
    <w:p w:rsidR="002C6BB3" w:rsidRDefault="002C6BB3" w:rsidP="002C6BB3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MÔNICA REGINA TAUBE</w:t>
      </w:r>
    </w:p>
    <w:p w:rsidR="002C6BB3" w:rsidRDefault="002C6BB3" w:rsidP="002C6B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A01D2A" w:rsidRDefault="00A01D2A"/>
    <w:sectPr w:rsidR="00A01D2A" w:rsidSect="002C6BB3">
      <w:pgSz w:w="11906" w:h="16838"/>
      <w:pgMar w:top="2268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6BB3"/>
    <w:rsid w:val="002C6BB3"/>
    <w:rsid w:val="00A01D2A"/>
    <w:rsid w:val="00C1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3</cp:revision>
  <dcterms:created xsi:type="dcterms:W3CDTF">2015-06-29T17:36:00Z</dcterms:created>
  <dcterms:modified xsi:type="dcterms:W3CDTF">2015-07-07T11:25:00Z</dcterms:modified>
</cp:coreProperties>
</file>