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57" w:rsidRDefault="00727157" w:rsidP="00727157">
      <w:pPr>
        <w:jc w:val="both"/>
        <w:outlineLvl w:val="0"/>
        <w:rPr>
          <w:rFonts w:ascii="Arial" w:hAnsi="Arial" w:cs="Arial"/>
          <w:b/>
          <w:bCs/>
        </w:rPr>
      </w:pPr>
      <w:r w:rsidRPr="005024B2">
        <w:rPr>
          <w:rFonts w:ascii="Arial" w:hAnsi="Arial" w:cs="Arial"/>
          <w:b/>
          <w:bCs/>
        </w:rPr>
        <w:t>REDAÇ</w:t>
      </w:r>
      <w:r>
        <w:rPr>
          <w:rFonts w:ascii="Arial" w:hAnsi="Arial" w:cs="Arial"/>
          <w:b/>
          <w:bCs/>
        </w:rPr>
        <w:t>ÃO FINAL AO PROJETO DE LEI nº 32</w:t>
      </w:r>
      <w:r w:rsidRPr="005024B2">
        <w:rPr>
          <w:rFonts w:ascii="Arial" w:hAnsi="Arial" w:cs="Arial"/>
          <w:b/>
          <w:bCs/>
        </w:rPr>
        <w:t>/2015.</w:t>
      </w:r>
    </w:p>
    <w:p w:rsidR="00727157" w:rsidRPr="005024B2" w:rsidRDefault="00727157" w:rsidP="00727157">
      <w:pPr>
        <w:jc w:val="both"/>
        <w:outlineLvl w:val="0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727157" w:rsidRPr="005024B2" w:rsidTr="00727157">
        <w:tc>
          <w:tcPr>
            <w:tcW w:w="5778" w:type="dxa"/>
          </w:tcPr>
          <w:tbl>
            <w:tblPr>
              <w:tblStyle w:val="Tabelacomgrade"/>
              <w:tblW w:w="0" w:type="auto"/>
              <w:tblLook w:val="04A0"/>
            </w:tblPr>
            <w:tblGrid>
              <w:gridCol w:w="5547"/>
            </w:tblGrid>
            <w:tr w:rsidR="00727157" w:rsidRPr="005024B2" w:rsidTr="00727157">
              <w:tc>
                <w:tcPr>
                  <w:tcW w:w="5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7157" w:rsidRPr="005024B2" w:rsidRDefault="002B09F8" w:rsidP="00727157">
                  <w:pPr>
                    <w:contextualSpacing/>
                    <w:jc w:val="both"/>
                    <w:rPr>
                      <w:rFonts w:ascii="Arial" w:hAnsi="Arial" w:cs="Arial"/>
                      <w:b/>
                    </w:rPr>
                  </w:pPr>
                  <w:r w:rsidRPr="005024B2">
                    <w:rPr>
                      <w:rFonts w:ascii="Arial" w:hAnsi="Arial" w:cs="Arial"/>
                      <w:b/>
                    </w:rPr>
                    <w:t xml:space="preserve">AUTORIZA </w:t>
                  </w:r>
                  <w:r>
                    <w:rPr>
                      <w:rFonts w:ascii="Arial" w:hAnsi="Arial" w:cs="Arial"/>
                      <w:b/>
                    </w:rPr>
                    <w:t>A ALTERAÇÃO DA LEI ORÇAMENTÁRIA ANUAL ATRAVÉS DA ABERTURA DE UM CRÉDITO ADICIONAL SUPLEMENTAR E DÁ OUTRAS PROVIDÊNCIAS</w:t>
                  </w:r>
                  <w:r w:rsidRPr="005024B2">
                    <w:rPr>
                      <w:rFonts w:ascii="Arial" w:hAnsi="Arial" w:cs="Arial"/>
                      <w:b/>
                    </w:rPr>
                    <w:t>.</w:t>
                  </w:r>
                </w:p>
              </w:tc>
            </w:tr>
          </w:tbl>
          <w:p w:rsidR="00727157" w:rsidRPr="005024B2" w:rsidRDefault="00727157" w:rsidP="0072715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:rsidR="00727157" w:rsidRPr="005024B2" w:rsidRDefault="00727157" w:rsidP="00727157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727157" w:rsidRPr="005024B2" w:rsidRDefault="00727157" w:rsidP="00727157">
      <w:pPr>
        <w:ind w:firstLine="851"/>
        <w:jc w:val="both"/>
        <w:rPr>
          <w:rFonts w:ascii="Arial" w:hAnsi="Arial" w:cs="Arial"/>
        </w:rPr>
      </w:pPr>
      <w:r w:rsidRPr="005024B2">
        <w:rPr>
          <w:rFonts w:ascii="Arial" w:hAnsi="Arial" w:cs="Arial"/>
        </w:rPr>
        <w:t>O Presidente da Câmara Municipal de Vereadores de Guarujá do Sul, Estado de Santa Catarina, faz saber a todos os habitantes deste Município que a Câmara Municipal de Vereadores, votou, aprovou e eu sanciono a seguinte Lei:</w:t>
      </w:r>
    </w:p>
    <w:p w:rsidR="00727157" w:rsidRDefault="00727157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5024B2">
        <w:rPr>
          <w:rFonts w:ascii="Arial" w:eastAsia="Times New Roman" w:hAnsi="Arial" w:cs="Arial"/>
          <w:b/>
          <w:shd w:val="clear" w:color="auto" w:fill="FFFFFF"/>
        </w:rPr>
        <w:t>Art. 1º</w:t>
      </w:r>
      <w:r w:rsidRPr="005024B2">
        <w:rPr>
          <w:rFonts w:ascii="Arial" w:eastAsia="Times New Roman" w:hAnsi="Arial" w:cs="Arial"/>
          <w:shd w:val="clear" w:color="auto" w:fill="FFFFFF"/>
        </w:rPr>
        <w:t xml:space="preserve"> Fica o Poder Executivo Municipal autorizado a </w:t>
      </w:r>
      <w:r w:rsidR="000A1E90">
        <w:rPr>
          <w:rFonts w:ascii="Arial" w:eastAsia="Times New Roman" w:hAnsi="Arial" w:cs="Arial"/>
          <w:shd w:val="clear" w:color="auto" w:fill="FFFFFF"/>
        </w:rPr>
        <w:t>abrir um Crédito Adicional Suplementar no valor de R$ 455.200,00 (quatrocentos e cinquenta e cinco mil e duzentos reais), no orçamento da Prefeitura Municipal de Guarujá do Sul, no exercício de 2015, destinado ao reforço do seguinte item orçamentário:</w:t>
      </w:r>
    </w:p>
    <w:p w:rsidR="000A1E90" w:rsidRDefault="000A1E90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02 – GABINETE DO PREFEITO:</w:t>
      </w:r>
    </w:p>
    <w:p w:rsidR="000A1E90" w:rsidRDefault="000A1E90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01 Gabinete do Prefeito:</w:t>
      </w:r>
    </w:p>
    <w:p w:rsidR="000A1E90" w:rsidRDefault="000A1E90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0201.04.124.0002.2.003</w:t>
      </w:r>
    </w:p>
    <w:p w:rsidR="000A1E90" w:rsidRDefault="000A1E90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(4) 3.1.90.00-00.00.118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10.000,00</w:t>
      </w:r>
    </w:p>
    <w:p w:rsidR="000A1E90" w:rsidRDefault="000A1E90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02 – </w:t>
      </w:r>
      <w:r w:rsidR="009E6B1C">
        <w:rPr>
          <w:rFonts w:ascii="Arial" w:eastAsia="Times New Roman" w:hAnsi="Arial" w:cs="Arial"/>
          <w:shd w:val="clear" w:color="auto" w:fill="FFFFFF"/>
        </w:rPr>
        <w:t>GABINETE DO PREFEITO</w:t>
      </w:r>
      <w:r>
        <w:rPr>
          <w:rFonts w:ascii="Arial" w:eastAsia="Times New Roman" w:hAnsi="Arial" w:cs="Arial"/>
          <w:shd w:val="clear" w:color="auto" w:fill="FFFFFF"/>
        </w:rPr>
        <w:t>:</w:t>
      </w:r>
    </w:p>
    <w:p w:rsidR="000A1E90" w:rsidRDefault="000A1E90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02 – Chefia de Gabinete:</w:t>
      </w:r>
    </w:p>
    <w:p w:rsidR="000A1E90" w:rsidRDefault="000A1E90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0202.04.122.0002.2.004</w:t>
      </w:r>
    </w:p>
    <w:p w:rsidR="000A1E90" w:rsidRDefault="000A1E90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(7) 3.1.90.00-00.00.118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2.500,00</w:t>
      </w:r>
    </w:p>
    <w:p w:rsidR="000A1E90" w:rsidRDefault="000A1E90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04 – SECRETARIA DE ADMINISTRAÇÃO E FAZENDA:</w:t>
      </w:r>
    </w:p>
    <w:p w:rsidR="000A1E90" w:rsidRDefault="000A1E90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04 – Gerência de Compras, Licitações e Convênios:</w:t>
      </w:r>
    </w:p>
    <w:p w:rsidR="000A1E90" w:rsidRDefault="000A1E90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0404.04.122.0002.2.059</w:t>
      </w:r>
    </w:p>
    <w:p w:rsidR="000A1E90" w:rsidRDefault="000A1E90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(24) 3.1.90.00-00.00.118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20.000,00</w:t>
      </w:r>
    </w:p>
    <w:p w:rsidR="000A1E90" w:rsidRDefault="000A1E90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04 – SECRETARIA DE ADMINITRAÇÃO</w:t>
      </w:r>
      <w:r w:rsidR="00564DAF">
        <w:rPr>
          <w:rFonts w:ascii="Arial" w:eastAsia="Times New Roman" w:hAnsi="Arial" w:cs="Arial"/>
          <w:shd w:val="clear" w:color="auto" w:fill="FFFFFF"/>
        </w:rPr>
        <w:t xml:space="preserve"> E </w:t>
      </w:r>
      <w:r w:rsidR="009E6B1C">
        <w:rPr>
          <w:rFonts w:ascii="Arial" w:eastAsia="Times New Roman" w:hAnsi="Arial" w:cs="Arial"/>
          <w:shd w:val="clear" w:color="auto" w:fill="FFFFFF"/>
        </w:rPr>
        <w:t>FAZENDA</w:t>
      </w:r>
      <w:r w:rsidR="00564DAF">
        <w:rPr>
          <w:rFonts w:ascii="Arial" w:eastAsia="Times New Roman" w:hAnsi="Arial" w:cs="Arial"/>
          <w:shd w:val="clear" w:color="auto" w:fill="FFFFFF"/>
        </w:rPr>
        <w:t>:</w:t>
      </w:r>
    </w:p>
    <w:p w:rsidR="00564DAF" w:rsidRDefault="00564DAF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05 – Departamento de Tributação e Finanças:</w:t>
      </w:r>
    </w:p>
    <w:p w:rsidR="00564DAF" w:rsidRDefault="00564DAF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0405.04.123.0003.2.006</w:t>
      </w:r>
    </w:p>
    <w:p w:rsidR="00564DAF" w:rsidRDefault="00564DAF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(27) 3.1.90.00-00.00.118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49.600,00</w:t>
      </w:r>
    </w:p>
    <w:p w:rsidR="00564DAF" w:rsidRDefault="00564DAF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04 – SECRETARIA DE ADMINISTRAÇÃO E FAZENDA:</w:t>
      </w:r>
    </w:p>
    <w:p w:rsidR="00564DAF" w:rsidRDefault="00564DAF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07 – Encargos Gerais do Município:</w:t>
      </w:r>
    </w:p>
    <w:p w:rsidR="00564DAF" w:rsidRDefault="00564DAF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0407.28.843.0000.2.039</w:t>
      </w:r>
    </w:p>
    <w:p w:rsidR="00564DAF" w:rsidRDefault="00564DAF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(52) 4.6.90.00-00.00.118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40.000,00</w:t>
      </w:r>
    </w:p>
    <w:p w:rsidR="00564DAF" w:rsidRDefault="00564DAF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0407.24.722.0029.2.072</w:t>
      </w:r>
    </w:p>
    <w:p w:rsidR="00564DAF" w:rsidRDefault="00564DAF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lastRenderedPageBreak/>
        <w:t>(49) 3.3.90.00-00.00.118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15.000,00</w:t>
      </w:r>
    </w:p>
    <w:p w:rsidR="00564DAF" w:rsidRDefault="00564DAF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05 – SECRETARIA DE EDUCAÇÃO, CULTURA E ESPORTE:</w:t>
      </w:r>
    </w:p>
    <w:p w:rsidR="00564DAF" w:rsidRDefault="00564DAF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02 </w:t>
      </w:r>
      <w:r w:rsidR="00EE4376">
        <w:rPr>
          <w:rFonts w:ascii="Arial" w:eastAsia="Times New Roman" w:hAnsi="Arial" w:cs="Arial"/>
          <w:shd w:val="clear" w:color="auto" w:fill="FFFFFF"/>
        </w:rPr>
        <w:t>–</w:t>
      </w:r>
      <w:r>
        <w:rPr>
          <w:rFonts w:ascii="Arial" w:eastAsia="Times New Roman" w:hAnsi="Arial" w:cs="Arial"/>
          <w:shd w:val="clear" w:color="auto" w:fill="FFFFFF"/>
        </w:rPr>
        <w:t xml:space="preserve"> De</w:t>
      </w:r>
      <w:r w:rsidR="00EE4376">
        <w:rPr>
          <w:rFonts w:ascii="Arial" w:eastAsia="Times New Roman" w:hAnsi="Arial" w:cs="Arial"/>
          <w:shd w:val="clear" w:color="auto" w:fill="FFFFFF"/>
        </w:rPr>
        <w:t>partamento de Ensino Fundamental e Infantil:</w:t>
      </w:r>
    </w:p>
    <w:p w:rsidR="00EE4376" w:rsidRDefault="00EE4376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0502.12.306.0017.2.008</w:t>
      </w:r>
    </w:p>
    <w:p w:rsidR="00EE4376" w:rsidRDefault="00EE4376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(63) 3.3.90.00-00.00.118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10.000,00</w:t>
      </w:r>
    </w:p>
    <w:p w:rsidR="00EE4376" w:rsidRDefault="00EE4376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0502.12.306.0017.2.073</w:t>
      </w:r>
    </w:p>
    <w:p w:rsidR="00EE4376" w:rsidRDefault="00EE4376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(65) 3.3.90.00-00.00.118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8.000,00</w:t>
      </w:r>
    </w:p>
    <w:p w:rsidR="00EE4376" w:rsidRDefault="00EE4376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0502.12.306.0017.2.074</w:t>
      </w:r>
    </w:p>
    <w:p w:rsidR="00EE4376" w:rsidRDefault="00EE4376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(67) 3.3.90.00-00.00.118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8.000,00</w:t>
      </w:r>
    </w:p>
    <w:p w:rsidR="00EE4376" w:rsidRDefault="00EE4376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0502.12.361.0014.2.011</w:t>
      </w:r>
    </w:p>
    <w:p w:rsidR="00EE4376" w:rsidRDefault="00EE4376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(83) 3.3.90.00-00.00.142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20.100,00</w:t>
      </w:r>
    </w:p>
    <w:p w:rsidR="00EE4376" w:rsidRDefault="00EE4376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05 – SECRETARIA DE EDUCAÇÃO, CULTURA E ESPORTE:</w:t>
      </w:r>
    </w:p>
    <w:p w:rsidR="00EE4376" w:rsidRDefault="00EE4376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03 – Departamento de Cultura e Esporte:</w:t>
      </w:r>
    </w:p>
    <w:p w:rsidR="00EE4376" w:rsidRDefault="00EE4376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0503.13.392.0018.2.016</w:t>
      </w:r>
    </w:p>
    <w:p w:rsidR="008A4356" w:rsidRDefault="00EE4376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(95) 3.3.90.00-00.00.118 </w:t>
      </w:r>
      <w:r w:rsidR="008A4356">
        <w:rPr>
          <w:rFonts w:ascii="Arial" w:eastAsia="Times New Roman" w:hAnsi="Arial" w:cs="Arial"/>
          <w:shd w:val="clear" w:color="auto" w:fill="FFFFFF"/>
        </w:rPr>
        <w:t>–</w:t>
      </w:r>
      <w:r>
        <w:rPr>
          <w:rFonts w:ascii="Arial" w:eastAsia="Times New Roman" w:hAnsi="Arial" w:cs="Arial"/>
          <w:shd w:val="clear" w:color="auto" w:fill="FFFFFF"/>
        </w:rPr>
        <w:t xml:space="preserve"> </w:t>
      </w:r>
      <w:r w:rsidR="008A4356">
        <w:rPr>
          <w:rFonts w:ascii="Arial" w:eastAsia="Times New Roman" w:hAnsi="Arial" w:cs="Arial"/>
          <w:shd w:val="clear" w:color="auto" w:fill="FFFFFF"/>
        </w:rPr>
        <w:t>Aplicações Diretas</w:t>
      </w:r>
      <w:proofErr w:type="gramStart"/>
      <w:r w:rsidR="008A4356"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 w:rsidR="008A4356">
        <w:rPr>
          <w:rFonts w:ascii="Arial" w:eastAsia="Times New Roman" w:hAnsi="Arial" w:cs="Arial"/>
          <w:shd w:val="clear" w:color="auto" w:fill="FFFFFF"/>
        </w:rPr>
        <w:t>R$  50.000,00</w:t>
      </w:r>
    </w:p>
    <w:p w:rsidR="00EE4376" w:rsidRDefault="00EE4376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08 </w:t>
      </w:r>
      <w:r w:rsidR="008A4356">
        <w:rPr>
          <w:rFonts w:ascii="Arial" w:eastAsia="Times New Roman" w:hAnsi="Arial" w:cs="Arial"/>
          <w:shd w:val="clear" w:color="auto" w:fill="FFFFFF"/>
        </w:rPr>
        <w:t>–</w:t>
      </w:r>
      <w:r>
        <w:rPr>
          <w:rFonts w:ascii="Arial" w:eastAsia="Times New Roman" w:hAnsi="Arial" w:cs="Arial"/>
          <w:shd w:val="clear" w:color="auto" w:fill="FFFFFF"/>
        </w:rPr>
        <w:t xml:space="preserve"> </w:t>
      </w:r>
      <w:r w:rsidR="008A4356">
        <w:rPr>
          <w:rFonts w:ascii="Arial" w:eastAsia="Times New Roman" w:hAnsi="Arial" w:cs="Arial"/>
          <w:shd w:val="clear" w:color="auto" w:fill="FFFFFF"/>
        </w:rPr>
        <w:t>SECRETARIA DE TRANSPORTES E OBRAS:</w:t>
      </w:r>
    </w:p>
    <w:p w:rsidR="008A4356" w:rsidRDefault="008A4356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01 – Departamento de Urbanismo:</w:t>
      </w:r>
    </w:p>
    <w:p w:rsidR="008A4356" w:rsidRDefault="008A4356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0801.26.782.0031.2.024</w:t>
      </w:r>
    </w:p>
    <w:p w:rsidR="008A4356" w:rsidRDefault="008A4356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(147) 3.1.90.00-00.00.118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222.000,00</w:t>
      </w:r>
    </w:p>
    <w:p w:rsidR="008A4356" w:rsidRDefault="008A4356" w:rsidP="00A109A9">
      <w:pPr>
        <w:spacing w:after="0" w:line="360" w:lineRule="auto"/>
        <w:ind w:firstLine="482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Soma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455.200,00</w:t>
      </w:r>
    </w:p>
    <w:p w:rsidR="008A4356" w:rsidRDefault="008A4356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A109A9">
        <w:rPr>
          <w:rFonts w:ascii="Arial" w:eastAsia="Times New Roman" w:hAnsi="Arial" w:cs="Arial"/>
          <w:b/>
          <w:shd w:val="clear" w:color="auto" w:fill="FFFFFF"/>
        </w:rPr>
        <w:t>Art. 2º</w:t>
      </w:r>
      <w:r>
        <w:rPr>
          <w:rFonts w:ascii="Arial" w:eastAsia="Times New Roman" w:hAnsi="Arial" w:cs="Arial"/>
          <w:shd w:val="clear" w:color="auto" w:fill="FFFFFF"/>
        </w:rPr>
        <w:t xml:space="preserve"> Para dar cobertura do Crédito Adicional Suplementar de que trata o art. 1º, fica</w:t>
      </w:r>
      <w:r w:rsidR="009E6B1C">
        <w:rPr>
          <w:rFonts w:ascii="Arial" w:eastAsia="Times New Roman" w:hAnsi="Arial" w:cs="Arial"/>
          <w:shd w:val="clear" w:color="auto" w:fill="FFFFFF"/>
        </w:rPr>
        <w:t>m</w:t>
      </w:r>
      <w:r>
        <w:rPr>
          <w:rFonts w:ascii="Arial" w:eastAsia="Times New Roman" w:hAnsi="Arial" w:cs="Arial"/>
          <w:shd w:val="clear" w:color="auto" w:fill="FFFFFF"/>
        </w:rPr>
        <w:t xml:space="preserve"> reduzido</w:t>
      </w:r>
      <w:r w:rsidR="009E6B1C">
        <w:rPr>
          <w:rFonts w:ascii="Arial" w:eastAsia="Times New Roman" w:hAnsi="Arial" w:cs="Arial"/>
          <w:shd w:val="clear" w:color="auto" w:fill="FFFFFF"/>
        </w:rPr>
        <w:t>s</w:t>
      </w:r>
      <w:r>
        <w:rPr>
          <w:rFonts w:ascii="Arial" w:eastAsia="Times New Roman" w:hAnsi="Arial" w:cs="Arial"/>
          <w:shd w:val="clear" w:color="auto" w:fill="FFFFFF"/>
        </w:rPr>
        <w:t xml:space="preserve"> do orçamento vigente da Prefeitura Municipal de Guarujá do Sul, os seguintes itens orçamentários:</w:t>
      </w:r>
    </w:p>
    <w:p w:rsidR="008A4356" w:rsidRDefault="008A4356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05 – SECRETARIA DE EDUCAÇÃO, CULTURA E ESPORTE:</w:t>
      </w:r>
    </w:p>
    <w:p w:rsidR="008A4356" w:rsidRDefault="008A4356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02 – Departamento de Ensino Fundamental e Infantil:</w:t>
      </w:r>
    </w:p>
    <w:p w:rsidR="008A4356" w:rsidRDefault="008A4356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Projeto: 0502.12.365.0015.1.003</w:t>
      </w:r>
    </w:p>
    <w:p w:rsidR="008A4356" w:rsidRDefault="008A4356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(89) 4.4.90.00-00.00.142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50.000,00</w:t>
      </w:r>
    </w:p>
    <w:p w:rsidR="008A4356" w:rsidRDefault="008A4356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0502.12.365.0015.2.015</w:t>
      </w:r>
    </w:p>
    <w:p w:rsidR="008A4356" w:rsidRDefault="008A4356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(91) 3.3.90.00-00.00.142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119.700,00</w:t>
      </w:r>
    </w:p>
    <w:p w:rsidR="008A4356" w:rsidRDefault="008A4356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(92) 4.4.90.00-00.00.142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</w:t>
      </w:r>
      <w:r w:rsidR="005F23DD">
        <w:rPr>
          <w:rFonts w:ascii="Arial" w:eastAsia="Times New Roman" w:hAnsi="Arial" w:cs="Arial"/>
          <w:shd w:val="clear" w:color="auto" w:fill="FFFFFF"/>
        </w:rPr>
        <w:t>..</w:t>
      </w:r>
      <w:r>
        <w:rPr>
          <w:rFonts w:ascii="Arial" w:eastAsia="Times New Roman" w:hAnsi="Arial" w:cs="Arial"/>
          <w:shd w:val="clear" w:color="auto" w:fill="FFFFFF"/>
        </w:rPr>
        <w:t>........</w:t>
      </w:r>
      <w:proofErr w:type="gramEnd"/>
      <w:r w:rsidR="005F23DD">
        <w:rPr>
          <w:rFonts w:ascii="Arial" w:eastAsia="Times New Roman" w:hAnsi="Arial" w:cs="Arial"/>
          <w:shd w:val="clear" w:color="auto" w:fill="FFFFFF"/>
        </w:rPr>
        <w:t>R$  68.000,00</w:t>
      </w:r>
    </w:p>
    <w:p w:rsidR="008A4356" w:rsidRDefault="008A4356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06 </w:t>
      </w:r>
      <w:r w:rsidR="005F23DD">
        <w:rPr>
          <w:rFonts w:ascii="Arial" w:eastAsia="Times New Roman" w:hAnsi="Arial" w:cs="Arial"/>
          <w:shd w:val="clear" w:color="auto" w:fill="FFFFFF"/>
        </w:rPr>
        <w:t>–</w:t>
      </w:r>
      <w:r>
        <w:rPr>
          <w:rFonts w:ascii="Arial" w:eastAsia="Times New Roman" w:hAnsi="Arial" w:cs="Arial"/>
          <w:shd w:val="clear" w:color="auto" w:fill="FFFFFF"/>
        </w:rPr>
        <w:t xml:space="preserve"> </w:t>
      </w:r>
      <w:r w:rsidR="005F23DD">
        <w:rPr>
          <w:rFonts w:ascii="Arial" w:eastAsia="Times New Roman" w:hAnsi="Arial" w:cs="Arial"/>
          <w:shd w:val="clear" w:color="auto" w:fill="FFFFFF"/>
        </w:rPr>
        <w:t>SECRETARIA DA AGRICULTURA E MEIO AMBIENTE:</w:t>
      </w:r>
    </w:p>
    <w:p w:rsidR="005F23DD" w:rsidRDefault="005F23DD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01 – Departamento de Agricultura e Meio Ambiente:</w:t>
      </w:r>
    </w:p>
    <w:p w:rsidR="005F23DD" w:rsidRDefault="005F23DD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0601.17.511.0008.2.022</w:t>
      </w:r>
    </w:p>
    <w:p w:rsidR="005F23DD" w:rsidRDefault="005F23DD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(107) 3.3.90.00-00.00.118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10.000,00</w:t>
      </w:r>
    </w:p>
    <w:p w:rsidR="005F23DD" w:rsidRDefault="005F23DD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proofErr w:type="gramStart"/>
      <w:r>
        <w:rPr>
          <w:rFonts w:ascii="Arial" w:eastAsia="Times New Roman" w:hAnsi="Arial" w:cs="Arial"/>
          <w:shd w:val="clear" w:color="auto" w:fill="FFFFFF"/>
        </w:rPr>
        <w:t>Projeto:</w:t>
      </w:r>
      <w:proofErr w:type="gramEnd"/>
      <w:r>
        <w:rPr>
          <w:rFonts w:ascii="Arial" w:eastAsia="Times New Roman" w:hAnsi="Arial" w:cs="Arial"/>
          <w:shd w:val="clear" w:color="auto" w:fill="FFFFFF"/>
        </w:rPr>
        <w:t>0601.20.606.0026.1.025</w:t>
      </w:r>
    </w:p>
    <w:p w:rsidR="005F23DD" w:rsidRDefault="005F23DD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lastRenderedPageBreak/>
        <w:t>(110) 4.4.90.00-00.00.118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15.000,00</w:t>
      </w:r>
    </w:p>
    <w:p w:rsidR="005F23DD" w:rsidRDefault="005F23DD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07 – SECRETARIA DE </w:t>
      </w:r>
      <w:r w:rsidR="009E6B1C">
        <w:rPr>
          <w:rFonts w:ascii="Arial" w:eastAsia="Times New Roman" w:hAnsi="Arial" w:cs="Arial"/>
          <w:shd w:val="clear" w:color="auto" w:fill="FFFFFF"/>
        </w:rPr>
        <w:t>INDÚSTRIA E COMÉ</w:t>
      </w:r>
      <w:r>
        <w:rPr>
          <w:rFonts w:ascii="Arial" w:eastAsia="Times New Roman" w:hAnsi="Arial" w:cs="Arial"/>
          <w:shd w:val="clear" w:color="auto" w:fill="FFFFFF"/>
        </w:rPr>
        <w:t>RCIO:</w:t>
      </w:r>
    </w:p>
    <w:p w:rsidR="005F23DD" w:rsidRDefault="005F23DD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01 – Departamento </w:t>
      </w:r>
      <w:r w:rsidR="009E6B1C">
        <w:rPr>
          <w:rFonts w:ascii="Arial" w:eastAsia="Times New Roman" w:hAnsi="Arial" w:cs="Arial"/>
          <w:shd w:val="clear" w:color="auto" w:fill="FFFFFF"/>
        </w:rPr>
        <w:t>Indústria e Comé</w:t>
      </w:r>
      <w:r>
        <w:rPr>
          <w:rFonts w:ascii="Arial" w:eastAsia="Times New Roman" w:hAnsi="Arial" w:cs="Arial"/>
          <w:shd w:val="clear" w:color="auto" w:fill="FFFFFF"/>
        </w:rPr>
        <w:t>rcio:</w:t>
      </w:r>
    </w:p>
    <w:p w:rsidR="005F23DD" w:rsidRDefault="005F23DD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Projeto: 0701.22.611.0027.1.026</w:t>
      </w:r>
    </w:p>
    <w:p w:rsidR="005F23DD" w:rsidRDefault="005F23DD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(118) 4.4.90.00-00.00.118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40.000,00</w:t>
      </w:r>
    </w:p>
    <w:p w:rsidR="005F23DD" w:rsidRDefault="005F23DD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0701.22.611.0027.2.027</w:t>
      </w:r>
    </w:p>
    <w:p w:rsidR="005F23DD" w:rsidRDefault="005F23DD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(121) 3.3.90.00-00.00.118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34.000,00</w:t>
      </w:r>
    </w:p>
    <w:p w:rsidR="005F23DD" w:rsidRDefault="005F23DD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0701.22.611.0036.2.071</w:t>
      </w:r>
    </w:p>
    <w:p w:rsidR="005F23DD" w:rsidRDefault="005F23DD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(122) </w:t>
      </w:r>
      <w:r w:rsidR="00C62322">
        <w:rPr>
          <w:rFonts w:ascii="Arial" w:eastAsia="Times New Roman" w:hAnsi="Arial" w:cs="Arial"/>
          <w:shd w:val="clear" w:color="auto" w:fill="FFFFFF"/>
        </w:rPr>
        <w:t>3.1.90.00-00.00.118 – Aplicações Diretas</w:t>
      </w:r>
      <w:proofErr w:type="gramStart"/>
      <w:r w:rsidR="00C62322"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 w:rsidR="00C62322">
        <w:rPr>
          <w:rFonts w:ascii="Arial" w:eastAsia="Times New Roman" w:hAnsi="Arial" w:cs="Arial"/>
          <w:shd w:val="clear" w:color="auto" w:fill="FFFFFF"/>
        </w:rPr>
        <w:t>R$  5.000,00</w:t>
      </w:r>
    </w:p>
    <w:p w:rsidR="005F23DD" w:rsidRDefault="005F23DD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(123) </w:t>
      </w:r>
      <w:r w:rsidR="00C62322">
        <w:rPr>
          <w:rFonts w:ascii="Arial" w:eastAsia="Times New Roman" w:hAnsi="Arial" w:cs="Arial"/>
          <w:shd w:val="clear" w:color="auto" w:fill="FFFFFF"/>
        </w:rPr>
        <w:t>3.3.50.00-00.00.118 – Aplicações Diretas</w:t>
      </w:r>
      <w:proofErr w:type="gramStart"/>
      <w:r w:rsidR="00C62322"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 w:rsidR="00C62322">
        <w:rPr>
          <w:rFonts w:ascii="Arial" w:eastAsia="Times New Roman" w:hAnsi="Arial" w:cs="Arial"/>
          <w:shd w:val="clear" w:color="auto" w:fill="FFFFFF"/>
        </w:rPr>
        <w:t>R$  5.000,00</w:t>
      </w:r>
    </w:p>
    <w:p w:rsidR="005F23DD" w:rsidRDefault="005F23DD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(124) </w:t>
      </w:r>
      <w:r w:rsidR="00C62322">
        <w:rPr>
          <w:rFonts w:ascii="Arial" w:eastAsia="Times New Roman" w:hAnsi="Arial" w:cs="Arial"/>
          <w:shd w:val="clear" w:color="auto" w:fill="FFFFFF"/>
        </w:rPr>
        <w:t>3.3.90.00-00.00.118 – Aplicações Diretas</w:t>
      </w:r>
      <w:proofErr w:type="gramStart"/>
      <w:r w:rsidR="00C62322"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 w:rsidR="00C62322">
        <w:rPr>
          <w:rFonts w:ascii="Arial" w:eastAsia="Times New Roman" w:hAnsi="Arial" w:cs="Arial"/>
          <w:shd w:val="clear" w:color="auto" w:fill="FFFFFF"/>
        </w:rPr>
        <w:t>R$  1.000,00</w:t>
      </w:r>
    </w:p>
    <w:p w:rsidR="005F23DD" w:rsidRDefault="005F23DD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(125) </w:t>
      </w:r>
      <w:r w:rsidR="00C62322">
        <w:rPr>
          <w:rFonts w:ascii="Arial" w:eastAsia="Times New Roman" w:hAnsi="Arial" w:cs="Arial"/>
          <w:shd w:val="clear" w:color="auto" w:fill="FFFFFF"/>
        </w:rPr>
        <w:t>4.4.90.00-00.00.118 – Aplicações Diretas</w:t>
      </w:r>
      <w:proofErr w:type="gramStart"/>
      <w:r w:rsidR="00C62322"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 w:rsidR="00C62322">
        <w:rPr>
          <w:rFonts w:ascii="Arial" w:eastAsia="Times New Roman" w:hAnsi="Arial" w:cs="Arial"/>
          <w:shd w:val="clear" w:color="auto" w:fill="FFFFFF"/>
        </w:rPr>
        <w:t>R$  2.500,00</w:t>
      </w:r>
    </w:p>
    <w:p w:rsidR="00C62322" w:rsidRDefault="00C62322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08 – SECRETARIA DE TRANSPORTES E OBRAS:</w:t>
      </w:r>
    </w:p>
    <w:p w:rsidR="00C62322" w:rsidRDefault="00C62322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01 – Departamento de Urbanismo:</w:t>
      </w:r>
    </w:p>
    <w:p w:rsidR="00C62322" w:rsidRDefault="00C62322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Projeto: 0801.15.451.0019.1.010</w:t>
      </w:r>
    </w:p>
    <w:p w:rsidR="00C62322" w:rsidRDefault="00C62322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(128) 4.4.90.00-00.00.118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10.000,00</w:t>
      </w:r>
    </w:p>
    <w:p w:rsidR="00C62322" w:rsidRDefault="00C62322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Projeto: 0801.15.451.0009.1.007</w:t>
      </w:r>
    </w:p>
    <w:p w:rsidR="00C62322" w:rsidRDefault="00C62322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(130) 4.4.90.00-00.00.118 – Aplicações </w:t>
      </w:r>
      <w:r w:rsidR="007A7E85">
        <w:rPr>
          <w:rFonts w:ascii="Arial" w:eastAsia="Times New Roman" w:hAnsi="Arial" w:cs="Arial"/>
          <w:shd w:val="clear" w:color="auto" w:fill="FFFFFF"/>
        </w:rPr>
        <w:t>Diretas</w:t>
      </w:r>
      <w:proofErr w:type="gramStart"/>
      <w:r w:rsidR="007A7E85">
        <w:rPr>
          <w:rFonts w:ascii="Arial" w:eastAsia="Times New Roman" w:hAnsi="Arial" w:cs="Arial"/>
          <w:shd w:val="clear" w:color="auto" w:fill="FFFFFF"/>
        </w:rPr>
        <w:t>.........................................................</w:t>
      </w:r>
      <w:proofErr w:type="gramEnd"/>
      <w:r w:rsidR="007A7E85">
        <w:rPr>
          <w:rFonts w:ascii="Arial" w:eastAsia="Times New Roman" w:hAnsi="Arial" w:cs="Arial"/>
          <w:shd w:val="clear" w:color="auto" w:fill="FFFFFF"/>
        </w:rPr>
        <w:t>R$  60.000,00</w:t>
      </w:r>
    </w:p>
    <w:p w:rsidR="00C62322" w:rsidRDefault="00C62322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Projeto:</w:t>
      </w:r>
      <w:r w:rsidR="007A7E85">
        <w:rPr>
          <w:rFonts w:ascii="Arial" w:eastAsia="Times New Roman" w:hAnsi="Arial" w:cs="Arial"/>
          <w:shd w:val="clear" w:color="auto" w:fill="FFFFFF"/>
        </w:rPr>
        <w:t xml:space="preserve"> 0801.17.512.0021.1.043</w:t>
      </w:r>
    </w:p>
    <w:p w:rsidR="007A7E85" w:rsidRDefault="007A7E85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(137) 4.4.90.00-00.00.118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15.000,00</w:t>
      </w:r>
    </w:p>
    <w:p w:rsidR="007A7E85" w:rsidRDefault="007A7E85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0801.17.512.0021.2.092</w:t>
      </w:r>
    </w:p>
    <w:p w:rsidR="007A7E85" w:rsidRDefault="007A7E85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(138) 3.3.90.00-00.00.118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10.000,00</w:t>
      </w:r>
    </w:p>
    <w:p w:rsidR="007A7E85" w:rsidRDefault="007A7E85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Projeto: 0801.26.782.0031.1.020</w:t>
      </w:r>
    </w:p>
    <w:p w:rsidR="007A7E85" w:rsidRDefault="007A7E85" w:rsidP="00A109A9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(145) 4.4.90.00-00.00.118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5.000,00</w:t>
      </w:r>
    </w:p>
    <w:p w:rsidR="007A7E85" w:rsidRDefault="007A7E85" w:rsidP="00A109A9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Projeto: 0801.26.782.0031.1.021</w:t>
      </w:r>
    </w:p>
    <w:p w:rsidR="007A7E85" w:rsidRDefault="007A7E85" w:rsidP="00A109A9">
      <w:pPr>
        <w:spacing w:after="0" w:line="360" w:lineRule="auto"/>
        <w:contextualSpacing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(146) 4.4.90.00-00.00.118 – Aplicações Diretas</w:t>
      </w:r>
      <w:proofErr w:type="gramStart"/>
      <w:r>
        <w:rPr>
          <w:rFonts w:ascii="Arial" w:eastAsiaTheme="minorHAnsi" w:hAnsi="Arial" w:cs="Arial"/>
          <w:lang w:eastAsia="en-US"/>
        </w:rPr>
        <w:t>...........................................................</w:t>
      </w:r>
      <w:proofErr w:type="gramEnd"/>
      <w:r>
        <w:rPr>
          <w:rFonts w:ascii="Arial" w:eastAsiaTheme="minorHAnsi" w:hAnsi="Arial" w:cs="Arial"/>
          <w:lang w:eastAsia="en-US"/>
        </w:rPr>
        <w:t>R$  5.000,00</w:t>
      </w:r>
    </w:p>
    <w:p w:rsidR="007A7E85" w:rsidRDefault="007A7E85" w:rsidP="00A109A9">
      <w:pPr>
        <w:spacing w:after="0" w:line="360" w:lineRule="auto"/>
        <w:ind w:firstLine="4820"/>
        <w:contextualSpacing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Soma</w:t>
      </w:r>
      <w:proofErr w:type="gramStart"/>
      <w:r>
        <w:rPr>
          <w:rFonts w:ascii="Arial" w:eastAsiaTheme="minorHAnsi" w:hAnsi="Arial" w:cs="Arial"/>
          <w:lang w:eastAsia="en-US"/>
        </w:rPr>
        <w:t>..........................................</w:t>
      </w:r>
      <w:proofErr w:type="gramEnd"/>
      <w:r>
        <w:rPr>
          <w:rFonts w:ascii="Arial" w:eastAsiaTheme="minorHAnsi" w:hAnsi="Arial" w:cs="Arial"/>
          <w:lang w:eastAsia="en-US"/>
        </w:rPr>
        <w:t>R$  455.200,00</w:t>
      </w:r>
    </w:p>
    <w:p w:rsidR="007A7E85" w:rsidRDefault="007A7E85" w:rsidP="00A109A9">
      <w:pPr>
        <w:spacing w:after="0" w:line="360" w:lineRule="auto"/>
        <w:ind w:firstLine="851"/>
        <w:contextualSpacing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Art. 3º Esta Lei entra em vigor na data de sua publicação.</w:t>
      </w:r>
    </w:p>
    <w:p w:rsidR="00727157" w:rsidRPr="005024B2" w:rsidRDefault="00727157" w:rsidP="00727157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5024B2">
        <w:rPr>
          <w:rFonts w:ascii="Arial" w:hAnsi="Arial" w:cs="Arial"/>
        </w:rPr>
        <w:t xml:space="preserve">Da Secretaria da Câmara Municipal de Vereadores de Guarujá do Sul, Estado de Santa Catarina, em </w:t>
      </w:r>
      <w:r w:rsidR="009E6B1C">
        <w:rPr>
          <w:rFonts w:ascii="Arial" w:hAnsi="Arial" w:cs="Arial"/>
        </w:rPr>
        <w:t>09 de Junho</w:t>
      </w:r>
      <w:r w:rsidRPr="005024B2">
        <w:rPr>
          <w:rFonts w:ascii="Arial" w:hAnsi="Arial" w:cs="Arial"/>
        </w:rPr>
        <w:t xml:space="preserve"> de 2015.</w:t>
      </w:r>
    </w:p>
    <w:p w:rsidR="00727157" w:rsidRPr="005024B2" w:rsidRDefault="00727157" w:rsidP="00727157">
      <w:pPr>
        <w:spacing w:line="240" w:lineRule="auto"/>
        <w:ind w:firstLine="708"/>
        <w:jc w:val="both"/>
        <w:rPr>
          <w:rFonts w:ascii="Arial" w:hAnsi="Arial" w:cs="Arial"/>
        </w:rPr>
      </w:pPr>
      <w:r w:rsidRPr="005024B2">
        <w:rPr>
          <w:rFonts w:ascii="Arial" w:hAnsi="Arial" w:cs="Arial"/>
        </w:rPr>
        <w:t>Em sua 13ª Legislatura, 3ª Sessão Legislativa, 1º período, 52º ano de sua Instalação Legislativa.</w:t>
      </w:r>
    </w:p>
    <w:p w:rsidR="00A109A9" w:rsidRPr="005024B2" w:rsidRDefault="00A109A9" w:rsidP="00727157">
      <w:pPr>
        <w:spacing w:line="240" w:lineRule="auto"/>
        <w:ind w:firstLine="2268"/>
        <w:jc w:val="both"/>
        <w:rPr>
          <w:rFonts w:ascii="Arial" w:hAnsi="Arial" w:cs="Arial"/>
        </w:rPr>
      </w:pPr>
    </w:p>
    <w:p w:rsidR="00727157" w:rsidRPr="005024B2" w:rsidRDefault="00727157" w:rsidP="00727157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5024B2">
        <w:rPr>
          <w:rFonts w:ascii="Arial" w:hAnsi="Arial" w:cs="Arial"/>
        </w:rPr>
        <w:t>ALCIONE ROBERTO STRAUB                                                 MÔNICA REGINA TAUBE</w:t>
      </w:r>
    </w:p>
    <w:p w:rsidR="00727157" w:rsidRDefault="00727157" w:rsidP="00A109A9">
      <w:pPr>
        <w:jc w:val="center"/>
      </w:pPr>
      <w:r w:rsidRPr="005024B2"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sectPr w:rsidR="00727157" w:rsidSect="00A109A9">
      <w:pgSz w:w="11906" w:h="16838"/>
      <w:pgMar w:top="2268" w:right="1133" w:bottom="127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27157"/>
    <w:rsid w:val="000A1E90"/>
    <w:rsid w:val="002B09F8"/>
    <w:rsid w:val="0048378C"/>
    <w:rsid w:val="00564DAF"/>
    <w:rsid w:val="005F23DD"/>
    <w:rsid w:val="00727157"/>
    <w:rsid w:val="007A7E85"/>
    <w:rsid w:val="00886706"/>
    <w:rsid w:val="008A4356"/>
    <w:rsid w:val="009E6B1C"/>
    <w:rsid w:val="00A109A9"/>
    <w:rsid w:val="00C62322"/>
    <w:rsid w:val="00EE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7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1049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4</cp:revision>
  <cp:lastPrinted>2015-06-09T12:51:00Z</cp:lastPrinted>
  <dcterms:created xsi:type="dcterms:W3CDTF">2015-05-22T17:45:00Z</dcterms:created>
  <dcterms:modified xsi:type="dcterms:W3CDTF">2015-06-09T12:54:00Z</dcterms:modified>
</cp:coreProperties>
</file>