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17" w:rsidRPr="006B262E" w:rsidRDefault="00585297" w:rsidP="00565F17">
      <w:pPr>
        <w:shd w:val="clear" w:color="auto" w:fill="FFFFFF" w:themeFill="background1"/>
        <w:spacing w:line="276" w:lineRule="auto"/>
        <w:rPr>
          <w:rFonts w:ascii="Times New Roman" w:hAnsi="Times New Roman" w:cs="Times New Roman"/>
          <w:b/>
          <w:sz w:val="23"/>
          <w:szCs w:val="23"/>
        </w:rPr>
      </w:pPr>
      <w:r w:rsidRPr="006B262E">
        <w:rPr>
          <w:rFonts w:ascii="Times New Roman" w:hAnsi="Times New Roman" w:cs="Times New Roman"/>
          <w:b/>
          <w:sz w:val="23"/>
          <w:szCs w:val="23"/>
        </w:rPr>
        <w:t xml:space="preserve">REDAÇÃO FINAL AO PROJETO DE LEI </w:t>
      </w:r>
      <w:r w:rsidR="00565F17" w:rsidRPr="006B262E">
        <w:rPr>
          <w:rFonts w:ascii="Times New Roman" w:hAnsi="Times New Roman" w:cs="Times New Roman"/>
          <w:b/>
          <w:sz w:val="23"/>
          <w:szCs w:val="23"/>
        </w:rPr>
        <w:t>n. 003/2016</w:t>
      </w:r>
    </w:p>
    <w:p w:rsidR="00565F17" w:rsidRPr="006B262E" w:rsidRDefault="00565F17" w:rsidP="00B63644">
      <w:pPr>
        <w:shd w:val="clear" w:color="auto" w:fill="FFFFFF" w:themeFill="background1"/>
        <w:rPr>
          <w:rFonts w:ascii="Times New Roman" w:hAnsi="Times New Roman" w:cs="Times New Roman"/>
          <w:sz w:val="23"/>
          <w:szCs w:val="23"/>
        </w:rPr>
      </w:pPr>
    </w:p>
    <w:p w:rsidR="00565F17" w:rsidRPr="006B262E" w:rsidRDefault="00585297" w:rsidP="00B63644">
      <w:pPr>
        <w:shd w:val="clear" w:color="auto" w:fill="FFFFFF" w:themeFill="background1"/>
        <w:ind w:left="2832"/>
        <w:rPr>
          <w:rFonts w:ascii="Times New Roman" w:hAnsi="Times New Roman" w:cs="Times New Roman"/>
          <w:sz w:val="24"/>
          <w:szCs w:val="24"/>
        </w:rPr>
      </w:pPr>
      <w:r w:rsidRPr="006B262E">
        <w:rPr>
          <w:rFonts w:ascii="Times New Roman" w:hAnsi="Times New Roman" w:cs="Times New Roman"/>
          <w:sz w:val="24"/>
          <w:szCs w:val="24"/>
        </w:rPr>
        <w:t xml:space="preserve">Fixa o subsídio </w:t>
      </w:r>
      <w:r w:rsidR="00565F17" w:rsidRPr="006B262E">
        <w:rPr>
          <w:rFonts w:ascii="Times New Roman" w:hAnsi="Times New Roman" w:cs="Times New Roman"/>
          <w:sz w:val="24"/>
          <w:szCs w:val="24"/>
        </w:rPr>
        <w:t>do Prefeito e Vice-Prefeito do Município de Guarujá o Sul, Estado e Santa Catarina para o mandato de 01 de janeiro de 2017 a 31 de Dezembro de 2020</w:t>
      </w:r>
      <w:r w:rsidRPr="006B262E">
        <w:rPr>
          <w:rFonts w:ascii="Times New Roman" w:hAnsi="Times New Roman" w:cs="Times New Roman"/>
          <w:sz w:val="24"/>
          <w:szCs w:val="24"/>
        </w:rPr>
        <w:t>.</w:t>
      </w:r>
    </w:p>
    <w:p w:rsidR="00565F17" w:rsidRDefault="00565F17" w:rsidP="00565F17">
      <w:pPr>
        <w:shd w:val="clear" w:color="auto" w:fill="FFFFFF" w:themeFill="background1"/>
        <w:spacing w:line="276" w:lineRule="auto"/>
        <w:rPr>
          <w:rFonts w:ascii="Times New Roman" w:hAnsi="Times New Roman" w:cs="Times New Roman"/>
          <w:sz w:val="24"/>
          <w:szCs w:val="24"/>
        </w:rPr>
      </w:pPr>
    </w:p>
    <w:p w:rsidR="00585297" w:rsidRDefault="00565F17" w:rsidP="00565F17">
      <w:pPr>
        <w:shd w:val="clear" w:color="auto" w:fill="FFFFFF" w:themeFill="background1"/>
        <w:tabs>
          <w:tab w:val="left" w:pos="0"/>
        </w:tabs>
        <w:spacing w:line="276" w:lineRule="auto"/>
        <w:rPr>
          <w:rFonts w:ascii="Times New Roman" w:hAnsi="Times New Roman" w:cs="Times New Roman"/>
          <w:sz w:val="24"/>
          <w:szCs w:val="24"/>
        </w:rPr>
      </w:pPr>
      <w:r>
        <w:rPr>
          <w:rFonts w:ascii="Times New Roman" w:hAnsi="Times New Roman" w:cs="Times New Roman"/>
          <w:bCs/>
          <w:sz w:val="24"/>
          <w:szCs w:val="24"/>
        </w:rPr>
        <w:tab/>
      </w:r>
      <w:r w:rsidR="00585297">
        <w:rPr>
          <w:rFonts w:ascii="Times New Roman" w:hAnsi="Times New Roman" w:cs="Times New Roman"/>
          <w:sz w:val="24"/>
          <w:szCs w:val="24"/>
        </w:rPr>
        <w:t>O</w:t>
      </w:r>
      <w:r w:rsidR="00585297">
        <w:rPr>
          <w:rFonts w:ascii="Times New Roman" w:hAnsi="Times New Roman" w:cs="Times New Roman"/>
          <w:b/>
          <w:sz w:val="24"/>
          <w:szCs w:val="24"/>
        </w:rPr>
        <w:t xml:space="preserve"> PRESIDENTE </w:t>
      </w:r>
      <w:r w:rsidR="00585297">
        <w:rPr>
          <w:rFonts w:ascii="Times New Roman" w:hAnsi="Times New Roman" w:cs="Times New Roman"/>
          <w:sz w:val="24"/>
          <w:szCs w:val="24"/>
        </w:rPr>
        <w:t>da Câmara Municipal de Vereadores de Guarujá do Sul, Estado de Santa Catarina, faz saber a todos os habitantes deste Município que a Câmara Municipal de Vereadores, votou e aprovou o seguinte projeto de Lei:</w:t>
      </w:r>
    </w:p>
    <w:p w:rsidR="00565F17" w:rsidRDefault="00565F17"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Art. 1º No efetivo exercício do mandato de prefeito Municipal de Guarujá do Sul, Estado de Santa Catarina, compreendido no mandato de 1º de janeiro de 2017 a 31 de dezembro de 2020, o subsíd</w:t>
      </w:r>
      <w:r w:rsidR="00585297">
        <w:rPr>
          <w:rFonts w:ascii="Times New Roman" w:hAnsi="Times New Roman" w:cs="Times New Roman"/>
          <w:bCs/>
          <w:sz w:val="24"/>
          <w:szCs w:val="24"/>
        </w:rPr>
        <w:t>io mensal será de R$ 9.858,65 (</w:t>
      </w:r>
      <w:proofErr w:type="gramStart"/>
      <w:r>
        <w:rPr>
          <w:rFonts w:ascii="Times New Roman" w:hAnsi="Times New Roman" w:cs="Times New Roman"/>
          <w:bCs/>
          <w:sz w:val="24"/>
          <w:szCs w:val="24"/>
        </w:rPr>
        <w:t>nove mil, oitocentos e cinquenta e</w:t>
      </w:r>
      <w:proofErr w:type="gramEnd"/>
      <w:r>
        <w:rPr>
          <w:rFonts w:ascii="Times New Roman" w:hAnsi="Times New Roman" w:cs="Times New Roman"/>
          <w:bCs/>
          <w:sz w:val="24"/>
          <w:szCs w:val="24"/>
        </w:rPr>
        <w:t xml:space="preserve"> oito</w:t>
      </w:r>
      <w:r w:rsidR="0062096C">
        <w:rPr>
          <w:rFonts w:ascii="Times New Roman" w:hAnsi="Times New Roman" w:cs="Times New Roman"/>
          <w:bCs/>
          <w:sz w:val="24"/>
          <w:szCs w:val="24"/>
        </w:rPr>
        <w:t xml:space="preserve"> reais, sessenta e cinco centavos).</w:t>
      </w:r>
    </w:p>
    <w:p w:rsidR="00565F17" w:rsidRDefault="00565F17"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Art. 2º O Vice-Prefeito Municipal de Guarujá do Sul, Estado de Santa Catarina no mandato simultâneo ao do Prefeito Municipal, no período compreendido no “caput” </w:t>
      </w:r>
      <w:r w:rsidR="0062096C">
        <w:rPr>
          <w:rFonts w:ascii="Times New Roman" w:hAnsi="Times New Roman" w:cs="Times New Roman"/>
          <w:bCs/>
          <w:sz w:val="24"/>
          <w:szCs w:val="24"/>
        </w:rPr>
        <w:t>d</w:t>
      </w:r>
      <w:r>
        <w:rPr>
          <w:rFonts w:ascii="Times New Roman" w:hAnsi="Times New Roman" w:cs="Times New Roman"/>
          <w:bCs/>
          <w:sz w:val="24"/>
          <w:szCs w:val="24"/>
        </w:rPr>
        <w:t>o Art. 1º</w:t>
      </w:r>
      <w:r w:rsidR="00585297">
        <w:rPr>
          <w:rFonts w:ascii="Times New Roman" w:hAnsi="Times New Roman" w:cs="Times New Roman"/>
          <w:bCs/>
          <w:sz w:val="24"/>
          <w:szCs w:val="24"/>
        </w:rPr>
        <w:t xml:space="preserve"> da presente Lei, perceberá a tí</w:t>
      </w:r>
      <w:r>
        <w:rPr>
          <w:rFonts w:ascii="Times New Roman" w:hAnsi="Times New Roman" w:cs="Times New Roman"/>
          <w:bCs/>
          <w:sz w:val="24"/>
          <w:szCs w:val="24"/>
        </w:rPr>
        <w:t xml:space="preserve">tulo de subsídio </w:t>
      </w:r>
      <w:r w:rsidR="0062096C">
        <w:rPr>
          <w:rFonts w:ascii="Times New Roman" w:hAnsi="Times New Roman" w:cs="Times New Roman"/>
          <w:bCs/>
          <w:sz w:val="24"/>
          <w:szCs w:val="24"/>
        </w:rPr>
        <w:t xml:space="preserve">mensal o valor de R$ 3.998,30 </w:t>
      </w:r>
      <w:r w:rsidR="008E68E5">
        <w:rPr>
          <w:rFonts w:ascii="Times New Roman" w:hAnsi="Times New Roman" w:cs="Times New Roman"/>
          <w:bCs/>
          <w:sz w:val="24"/>
          <w:szCs w:val="24"/>
        </w:rPr>
        <w:t>(três mil novecentos e noventa e</w:t>
      </w:r>
      <w:r>
        <w:rPr>
          <w:rFonts w:ascii="Times New Roman" w:hAnsi="Times New Roman" w:cs="Times New Roman"/>
          <w:bCs/>
          <w:sz w:val="24"/>
          <w:szCs w:val="24"/>
        </w:rPr>
        <w:t xml:space="preserve"> oito reais, trinta centavos).</w:t>
      </w:r>
    </w:p>
    <w:p w:rsidR="0062096C" w:rsidRDefault="0062096C"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Parágrafo único. O Vice-Prefeito Municipal, quando no exercício do cargo de Prefeito perceberá o subsídio correspondente ao cargo que esteja exercendo.</w:t>
      </w:r>
    </w:p>
    <w:p w:rsidR="0062096C" w:rsidRDefault="0062096C"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Art. 3º O Prefeito Municipal fará jus ao 13º (décimo terceiro) subsídio a ser pago no valor correspondente </w:t>
      </w:r>
      <w:r w:rsidR="008E68E5">
        <w:rPr>
          <w:rFonts w:ascii="Times New Roman" w:hAnsi="Times New Roman" w:cs="Times New Roman"/>
          <w:bCs/>
          <w:sz w:val="24"/>
          <w:szCs w:val="24"/>
        </w:rPr>
        <w:t>ao subsídio fixado no art. 1º desta Lei, o pagamento ocorrerá até o dia 20 de dezembro de cada ano.</w:t>
      </w:r>
    </w:p>
    <w:p w:rsidR="008E68E5" w:rsidRDefault="0062096C"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63644">
        <w:rPr>
          <w:rFonts w:ascii="Times New Roman" w:hAnsi="Times New Roman" w:cs="Times New Roman"/>
          <w:bCs/>
          <w:sz w:val="24"/>
          <w:szCs w:val="24"/>
        </w:rPr>
        <w:t>§ 1º</w:t>
      </w:r>
      <w:r w:rsidR="008E68E5">
        <w:rPr>
          <w:rFonts w:ascii="Times New Roman" w:hAnsi="Times New Roman" w:cs="Times New Roman"/>
          <w:bCs/>
          <w:sz w:val="24"/>
          <w:szCs w:val="24"/>
        </w:rPr>
        <w:t xml:space="preserve"> O Vice-Prefeito Municipal fará jus ao 13º subsídio</w:t>
      </w:r>
      <w:bookmarkStart w:id="0" w:name="_GoBack"/>
      <w:bookmarkEnd w:id="0"/>
      <w:r w:rsidR="00B63644">
        <w:rPr>
          <w:rFonts w:ascii="Times New Roman" w:hAnsi="Times New Roman" w:cs="Times New Roman"/>
          <w:bCs/>
          <w:sz w:val="24"/>
          <w:szCs w:val="24"/>
        </w:rPr>
        <w:t xml:space="preserve"> somente quando </w:t>
      </w:r>
      <w:r w:rsidR="008E68E5">
        <w:rPr>
          <w:rFonts w:ascii="Times New Roman" w:hAnsi="Times New Roman" w:cs="Times New Roman"/>
          <w:bCs/>
          <w:sz w:val="24"/>
          <w:szCs w:val="24"/>
        </w:rPr>
        <w:t>no efetivo exercício</w:t>
      </w:r>
      <w:r w:rsidR="00B63644">
        <w:rPr>
          <w:rFonts w:ascii="Times New Roman" w:hAnsi="Times New Roman" w:cs="Times New Roman"/>
          <w:bCs/>
          <w:sz w:val="24"/>
          <w:szCs w:val="24"/>
        </w:rPr>
        <w:t xml:space="preserve"> no cargo de Prefeito Municipal pelo prazo de 30 (trinta) dias consecutivos.</w:t>
      </w:r>
    </w:p>
    <w:p w:rsidR="00B63644" w:rsidRDefault="00B63644"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 2º A base de cálculo para o décimo terceiro subsídio do vice-prefeito municipal será na fração de 1/12 (um doze avos) do subsídio mensal do cargo de prefeito municipal. </w:t>
      </w:r>
    </w:p>
    <w:p w:rsidR="00B63644" w:rsidRDefault="00B63644"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3º Períodos inferiores a 30 (trinta) dias não serão computados para efeito do cálculo do décimo terceiro subsídio.</w:t>
      </w:r>
    </w:p>
    <w:p w:rsidR="0062096C" w:rsidRDefault="00585297" w:rsidP="00565F17">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62096C">
        <w:rPr>
          <w:rFonts w:ascii="Times New Roman" w:hAnsi="Times New Roman" w:cs="Times New Roman"/>
          <w:bCs/>
          <w:sz w:val="24"/>
          <w:szCs w:val="24"/>
        </w:rPr>
        <w:t>Art. 4º A partir de 01 de janeiro de 2017, os valores fixados nesta lei serão corrigidos monetariamente nos mesmos percentuais das revisões concedidas aos servidores públicos municipais, limitados sempre ao mesmo índice concedido aos servidores quando de Revisão Geral Anual prevista no art. 37, X da Constituição Federal.</w:t>
      </w:r>
    </w:p>
    <w:p w:rsidR="0062096C" w:rsidRDefault="0062096C" w:rsidP="0062096C">
      <w:pPr>
        <w:shd w:val="clear" w:color="auto" w:fill="FFFFFF" w:themeFill="background1"/>
        <w:tabs>
          <w:tab w:val="left" w:pos="0"/>
        </w:tabs>
        <w:spacing w:line="276" w:lineRule="auto"/>
        <w:rPr>
          <w:rFonts w:ascii="Times New Roman" w:hAnsi="Times New Roman" w:cs="Times New Roman"/>
          <w:bCs/>
          <w:sz w:val="24"/>
          <w:szCs w:val="24"/>
        </w:rPr>
      </w:pPr>
      <w:r>
        <w:rPr>
          <w:rFonts w:ascii="Times New Roman" w:hAnsi="Times New Roman" w:cs="Times New Roman"/>
          <w:bCs/>
          <w:sz w:val="24"/>
          <w:szCs w:val="24"/>
        </w:rPr>
        <w:tab/>
        <w:t xml:space="preserve">Parágrafo único. O primeiro reajuste será realizado em janeiro de 2017 com base no mesmo índice </w:t>
      </w:r>
      <w:proofErr w:type="gramStart"/>
      <w:r>
        <w:rPr>
          <w:rFonts w:ascii="Times New Roman" w:hAnsi="Times New Roman" w:cs="Times New Roman"/>
          <w:bCs/>
          <w:sz w:val="24"/>
          <w:szCs w:val="24"/>
        </w:rPr>
        <w:t>concedido aos servidores públicos municipais em dezembro de 2016</w:t>
      </w:r>
      <w:proofErr w:type="gramEnd"/>
      <w:r>
        <w:rPr>
          <w:rFonts w:ascii="Times New Roman" w:hAnsi="Times New Roman" w:cs="Times New Roman"/>
          <w:bCs/>
          <w:sz w:val="24"/>
          <w:szCs w:val="24"/>
        </w:rPr>
        <w:t>.</w:t>
      </w:r>
    </w:p>
    <w:p w:rsidR="00321340" w:rsidRDefault="0062096C">
      <w:pPr>
        <w:rPr>
          <w:rFonts w:ascii="Times New Roman" w:hAnsi="Times New Roman" w:cs="Times New Roman"/>
          <w:sz w:val="24"/>
          <w:szCs w:val="24"/>
        </w:rPr>
      </w:pPr>
      <w:r w:rsidRPr="0062096C">
        <w:rPr>
          <w:rFonts w:ascii="Times New Roman" w:hAnsi="Times New Roman" w:cs="Times New Roman"/>
        </w:rPr>
        <w:tab/>
      </w:r>
      <w:r w:rsidRPr="0062096C">
        <w:rPr>
          <w:rFonts w:ascii="Times New Roman" w:hAnsi="Times New Roman" w:cs="Times New Roman"/>
          <w:sz w:val="24"/>
          <w:szCs w:val="24"/>
        </w:rPr>
        <w:t>Art. 5º O Vice-Prefeito Municipal, nomeado Secretário Municipal ou outro cargo equivalente,</w:t>
      </w:r>
      <w:r w:rsidR="008F4421">
        <w:rPr>
          <w:rFonts w:ascii="Times New Roman" w:hAnsi="Times New Roman" w:cs="Times New Roman"/>
          <w:sz w:val="24"/>
          <w:szCs w:val="24"/>
        </w:rPr>
        <w:t xml:space="preserve"> </w:t>
      </w:r>
      <w:r w:rsidRPr="0062096C">
        <w:rPr>
          <w:rFonts w:ascii="Times New Roman" w:hAnsi="Times New Roman" w:cs="Times New Roman"/>
          <w:sz w:val="24"/>
          <w:szCs w:val="24"/>
        </w:rPr>
        <w:t xml:space="preserve">deverá optar pelo recebimento de seu subsídio ou do cargo nomeado, vedado o recebimento de ambas, bem como o pagamento de qualquer acréscimo, ressalvada a </w:t>
      </w:r>
      <w:r w:rsidR="008F4421">
        <w:rPr>
          <w:rFonts w:ascii="Times New Roman" w:hAnsi="Times New Roman" w:cs="Times New Roman"/>
          <w:sz w:val="24"/>
          <w:szCs w:val="24"/>
        </w:rPr>
        <w:t>hipó</w:t>
      </w:r>
      <w:r w:rsidRPr="0062096C">
        <w:rPr>
          <w:rFonts w:ascii="Times New Roman" w:hAnsi="Times New Roman" w:cs="Times New Roman"/>
          <w:sz w:val="24"/>
          <w:szCs w:val="24"/>
        </w:rPr>
        <w:t>tese</w:t>
      </w:r>
      <w:r w:rsidR="008F4421">
        <w:rPr>
          <w:rFonts w:ascii="Times New Roman" w:hAnsi="Times New Roman" w:cs="Times New Roman"/>
          <w:sz w:val="24"/>
          <w:szCs w:val="24"/>
        </w:rPr>
        <w:t xml:space="preserve"> em que o </w:t>
      </w:r>
      <w:r w:rsidR="00585297">
        <w:rPr>
          <w:rFonts w:ascii="Times New Roman" w:hAnsi="Times New Roman" w:cs="Times New Roman"/>
          <w:sz w:val="24"/>
          <w:szCs w:val="24"/>
        </w:rPr>
        <w:t>m</w:t>
      </w:r>
      <w:r w:rsidR="008F4421">
        <w:rPr>
          <w:rFonts w:ascii="Times New Roman" w:hAnsi="Times New Roman" w:cs="Times New Roman"/>
          <w:sz w:val="24"/>
          <w:szCs w:val="24"/>
        </w:rPr>
        <w:t>esmo seja servidor do M</w:t>
      </w:r>
      <w:r w:rsidR="00585297">
        <w:rPr>
          <w:rFonts w:ascii="Times New Roman" w:hAnsi="Times New Roman" w:cs="Times New Roman"/>
          <w:sz w:val="24"/>
          <w:szCs w:val="24"/>
        </w:rPr>
        <w:t>unicípio e a legislação em vigor</w:t>
      </w:r>
      <w:r w:rsidR="008F4421">
        <w:rPr>
          <w:rFonts w:ascii="Times New Roman" w:hAnsi="Times New Roman" w:cs="Times New Roman"/>
          <w:sz w:val="24"/>
          <w:szCs w:val="24"/>
        </w:rPr>
        <w:t xml:space="preserve"> permita o recebimento de vantagens pessoais.</w:t>
      </w:r>
    </w:p>
    <w:p w:rsidR="008F4421" w:rsidRDefault="008F4421">
      <w:pPr>
        <w:rPr>
          <w:rFonts w:ascii="Times New Roman" w:hAnsi="Times New Roman" w:cs="Times New Roman"/>
          <w:sz w:val="24"/>
          <w:szCs w:val="24"/>
        </w:rPr>
      </w:pPr>
      <w:r>
        <w:rPr>
          <w:rFonts w:ascii="Times New Roman" w:hAnsi="Times New Roman" w:cs="Times New Roman"/>
          <w:sz w:val="24"/>
          <w:szCs w:val="24"/>
        </w:rPr>
        <w:tab/>
        <w:t>Art. 6º Será descontado, obrigatoriamente, da remuneração do Prefeito e do Vice-Prefeito, o imposto sobre renda e proventos, de acordo com os índices fixados pelo Governo Federal, bem como outros descontos que a legislação determinar.</w:t>
      </w:r>
    </w:p>
    <w:p w:rsidR="008F4421" w:rsidRDefault="008F4421" w:rsidP="008F4421">
      <w:pPr>
        <w:shd w:val="clear" w:color="auto" w:fill="FFFFFF" w:themeFill="background1"/>
        <w:spacing w:line="276" w:lineRule="auto"/>
        <w:ind w:firstLine="708"/>
        <w:rPr>
          <w:rFonts w:ascii="Times New Roman" w:hAnsi="Times New Roman" w:cs="Times New Roman"/>
          <w:bCs/>
          <w:sz w:val="24"/>
          <w:szCs w:val="24"/>
        </w:rPr>
      </w:pPr>
      <w:r>
        <w:rPr>
          <w:rFonts w:ascii="Times New Roman" w:hAnsi="Times New Roman" w:cs="Times New Roman"/>
          <w:bCs/>
          <w:sz w:val="24"/>
          <w:szCs w:val="24"/>
        </w:rPr>
        <w:t>Art. 7º As despesas decorrentes com a execução da presente lei correrão à conta do Orçamento Municipal vigente, em rubricas específicas.</w:t>
      </w:r>
    </w:p>
    <w:p w:rsidR="008F4421" w:rsidRDefault="008F4421" w:rsidP="008F4421">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tab/>
        <w:t>Art. 8º Esta lei entrará em vigor em 1º de janeiro de 2017.</w:t>
      </w:r>
    </w:p>
    <w:p w:rsidR="008F4421" w:rsidRDefault="008F4421" w:rsidP="008F4421">
      <w:pPr>
        <w:shd w:val="clear" w:color="auto" w:fill="FFFFFF" w:themeFill="background1"/>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ab/>
        <w:t>Art.9º Fica revogada a Lei 2.401/2012, de 01 de junho de 2012.</w:t>
      </w:r>
    </w:p>
    <w:p w:rsidR="008F4421" w:rsidRDefault="008F4421" w:rsidP="008F4421">
      <w:pPr>
        <w:shd w:val="clear" w:color="auto" w:fill="FFFFFF" w:themeFill="background1"/>
        <w:spacing w:line="276" w:lineRule="auto"/>
        <w:ind w:firstLine="708"/>
        <w:rPr>
          <w:rFonts w:ascii="Times New Roman" w:hAnsi="Times New Roman" w:cs="Times New Roman"/>
          <w:sz w:val="24"/>
          <w:szCs w:val="24"/>
        </w:rPr>
      </w:pPr>
    </w:p>
    <w:p w:rsidR="008F4421" w:rsidRDefault="008F4421" w:rsidP="008F4421">
      <w:pPr>
        <w:shd w:val="clear" w:color="auto" w:fill="FFFFFF" w:themeFill="background1"/>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Da Secretaria da Câmara Municipal de Vereadores de Guarujá do Sul, Estado de Santa Catarina, aos </w:t>
      </w:r>
      <w:r w:rsidR="00585297">
        <w:rPr>
          <w:rFonts w:ascii="Times New Roman" w:hAnsi="Times New Roman" w:cs="Times New Roman"/>
          <w:sz w:val="24"/>
          <w:szCs w:val="24"/>
        </w:rPr>
        <w:t>31</w:t>
      </w:r>
      <w:r>
        <w:rPr>
          <w:rFonts w:ascii="Times New Roman" w:hAnsi="Times New Roman" w:cs="Times New Roman"/>
          <w:sz w:val="24"/>
          <w:szCs w:val="24"/>
        </w:rPr>
        <w:t xml:space="preserve"> dias do mês de maio de 2016.</w:t>
      </w:r>
    </w:p>
    <w:p w:rsidR="008F4421" w:rsidRDefault="008F4421" w:rsidP="008F4421">
      <w:pPr>
        <w:shd w:val="clear" w:color="auto" w:fill="FFFFFF" w:themeFill="background1"/>
        <w:spacing w:line="276" w:lineRule="auto"/>
        <w:rPr>
          <w:rFonts w:ascii="Times New Roman" w:hAnsi="Times New Roman" w:cs="Times New Roman"/>
          <w:sz w:val="24"/>
          <w:szCs w:val="24"/>
        </w:rPr>
      </w:pPr>
    </w:p>
    <w:p w:rsidR="008F4421" w:rsidRDefault="008F4421" w:rsidP="008F4421">
      <w:pPr>
        <w:shd w:val="clear" w:color="auto" w:fill="FFFFFF" w:themeFill="background1"/>
        <w:spacing w:line="276" w:lineRule="auto"/>
        <w:rPr>
          <w:rFonts w:ascii="Times New Roman" w:hAnsi="Times New Roman" w:cs="Times New Roman"/>
          <w:sz w:val="24"/>
          <w:szCs w:val="24"/>
        </w:rPr>
      </w:pPr>
      <w:r>
        <w:rPr>
          <w:rFonts w:ascii="Times New Roman" w:hAnsi="Times New Roman" w:cs="Times New Roman"/>
          <w:sz w:val="24"/>
          <w:szCs w:val="24"/>
        </w:rPr>
        <w:t xml:space="preserve">Em sua 13ª Legislatura, 4ª Sessão Legislativa, 1º período, 53º ano de sua Instalação Legislativa. </w:t>
      </w:r>
    </w:p>
    <w:p w:rsidR="008F4421" w:rsidRDefault="008F4421" w:rsidP="008F4421">
      <w:pPr>
        <w:shd w:val="clear" w:color="auto" w:fill="FFFFFF" w:themeFill="background1"/>
        <w:spacing w:line="276" w:lineRule="auto"/>
        <w:rPr>
          <w:rFonts w:ascii="Times New Roman" w:hAnsi="Times New Roman" w:cs="Times New Roman"/>
          <w:sz w:val="24"/>
          <w:szCs w:val="24"/>
        </w:rPr>
      </w:pPr>
    </w:p>
    <w:p w:rsidR="008F4421" w:rsidRDefault="008F4421" w:rsidP="008F4421">
      <w:pPr>
        <w:shd w:val="clear" w:color="auto" w:fill="FFFFFF" w:themeFill="background1"/>
        <w:spacing w:line="276"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34"/>
        <w:gridCol w:w="3716"/>
      </w:tblGrid>
      <w:tr w:rsidR="008F4421" w:rsidTr="00B242A8">
        <w:tc>
          <w:tcPr>
            <w:tcW w:w="3794" w:type="dxa"/>
            <w:hideMark/>
          </w:tcPr>
          <w:p w:rsidR="008F4421" w:rsidRDefault="008F4421" w:rsidP="00983D9A">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Alcione Roberto Straub</w:t>
            </w:r>
          </w:p>
        </w:tc>
        <w:tc>
          <w:tcPr>
            <w:tcW w:w="1134" w:type="dxa"/>
          </w:tcPr>
          <w:p w:rsidR="008F4421" w:rsidRDefault="008F4421" w:rsidP="00983D9A">
            <w:pPr>
              <w:spacing w:line="276" w:lineRule="auto"/>
              <w:jc w:val="center"/>
              <w:rPr>
                <w:rFonts w:ascii="Times New Roman" w:hAnsi="Times New Roman" w:cs="Times New Roman"/>
                <w:sz w:val="24"/>
                <w:szCs w:val="24"/>
                <w:lang w:eastAsia="pt-BR"/>
              </w:rPr>
            </w:pPr>
          </w:p>
        </w:tc>
        <w:tc>
          <w:tcPr>
            <w:tcW w:w="3716" w:type="dxa"/>
            <w:hideMark/>
          </w:tcPr>
          <w:p w:rsidR="008F4421" w:rsidRDefault="00585297" w:rsidP="00983D9A">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Mônica Regina Taube</w:t>
            </w:r>
          </w:p>
        </w:tc>
      </w:tr>
      <w:tr w:rsidR="008F4421" w:rsidTr="00B242A8">
        <w:tc>
          <w:tcPr>
            <w:tcW w:w="3794" w:type="dxa"/>
            <w:hideMark/>
          </w:tcPr>
          <w:p w:rsidR="008F4421" w:rsidRDefault="008F4421" w:rsidP="00983D9A">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Presidente</w:t>
            </w:r>
          </w:p>
        </w:tc>
        <w:tc>
          <w:tcPr>
            <w:tcW w:w="1134" w:type="dxa"/>
          </w:tcPr>
          <w:p w:rsidR="008F4421" w:rsidRDefault="008F4421" w:rsidP="00983D9A">
            <w:pPr>
              <w:spacing w:line="276" w:lineRule="auto"/>
              <w:jc w:val="center"/>
              <w:rPr>
                <w:rFonts w:ascii="Times New Roman" w:hAnsi="Times New Roman" w:cs="Times New Roman"/>
                <w:sz w:val="24"/>
                <w:szCs w:val="24"/>
                <w:lang w:eastAsia="pt-BR"/>
              </w:rPr>
            </w:pPr>
          </w:p>
        </w:tc>
        <w:tc>
          <w:tcPr>
            <w:tcW w:w="3716" w:type="dxa"/>
            <w:hideMark/>
          </w:tcPr>
          <w:p w:rsidR="008F4421" w:rsidRDefault="00585297" w:rsidP="00983D9A">
            <w:pPr>
              <w:spacing w:line="276"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1ª Secretária</w:t>
            </w:r>
          </w:p>
        </w:tc>
      </w:tr>
      <w:tr w:rsidR="008F4421" w:rsidTr="00B242A8">
        <w:tc>
          <w:tcPr>
            <w:tcW w:w="3794" w:type="dxa"/>
          </w:tcPr>
          <w:p w:rsidR="008F4421" w:rsidRDefault="008F4421" w:rsidP="00B242A8">
            <w:pPr>
              <w:spacing w:line="276" w:lineRule="auto"/>
              <w:jc w:val="center"/>
              <w:rPr>
                <w:rFonts w:ascii="Times New Roman" w:hAnsi="Times New Roman" w:cs="Times New Roman"/>
                <w:sz w:val="24"/>
                <w:szCs w:val="24"/>
                <w:lang w:eastAsia="pt-BR"/>
              </w:rPr>
            </w:pPr>
          </w:p>
        </w:tc>
        <w:tc>
          <w:tcPr>
            <w:tcW w:w="1134" w:type="dxa"/>
          </w:tcPr>
          <w:p w:rsidR="008F4421" w:rsidRDefault="008F4421" w:rsidP="00B242A8">
            <w:pPr>
              <w:spacing w:line="276" w:lineRule="auto"/>
              <w:jc w:val="center"/>
              <w:rPr>
                <w:rFonts w:ascii="Times New Roman" w:hAnsi="Times New Roman" w:cs="Times New Roman"/>
                <w:sz w:val="24"/>
                <w:szCs w:val="24"/>
                <w:lang w:eastAsia="pt-BR"/>
              </w:rPr>
            </w:pPr>
          </w:p>
        </w:tc>
        <w:tc>
          <w:tcPr>
            <w:tcW w:w="3716" w:type="dxa"/>
          </w:tcPr>
          <w:p w:rsidR="008F4421" w:rsidRDefault="008F4421" w:rsidP="00B242A8">
            <w:pPr>
              <w:spacing w:line="276" w:lineRule="auto"/>
              <w:jc w:val="center"/>
              <w:rPr>
                <w:rFonts w:ascii="Times New Roman" w:hAnsi="Times New Roman" w:cs="Times New Roman"/>
                <w:sz w:val="24"/>
                <w:szCs w:val="24"/>
                <w:lang w:eastAsia="pt-BR"/>
              </w:rPr>
            </w:pPr>
          </w:p>
        </w:tc>
      </w:tr>
    </w:tbl>
    <w:p w:rsidR="008F4421" w:rsidRPr="0062096C" w:rsidRDefault="008F4421">
      <w:pPr>
        <w:rPr>
          <w:rFonts w:ascii="Times New Roman" w:hAnsi="Times New Roman" w:cs="Times New Roman"/>
          <w:sz w:val="24"/>
          <w:szCs w:val="24"/>
        </w:rPr>
      </w:pPr>
    </w:p>
    <w:sectPr w:rsidR="008F4421" w:rsidRPr="0062096C" w:rsidSect="00B63644">
      <w:pgSz w:w="11906" w:h="16838"/>
      <w:pgMar w:top="198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565F17"/>
    <w:rsid w:val="00321340"/>
    <w:rsid w:val="00360D89"/>
    <w:rsid w:val="00436CAC"/>
    <w:rsid w:val="00565F17"/>
    <w:rsid w:val="00585297"/>
    <w:rsid w:val="0062096C"/>
    <w:rsid w:val="006B262E"/>
    <w:rsid w:val="008E68E5"/>
    <w:rsid w:val="008F4421"/>
    <w:rsid w:val="00983D9A"/>
    <w:rsid w:val="00B63644"/>
    <w:rsid w:val="00E624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17"/>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F442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17"/>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F442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551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7</cp:revision>
  <cp:lastPrinted>2016-06-10T18:03:00Z</cp:lastPrinted>
  <dcterms:created xsi:type="dcterms:W3CDTF">2016-05-16T12:03:00Z</dcterms:created>
  <dcterms:modified xsi:type="dcterms:W3CDTF">2016-06-10T18:12:00Z</dcterms:modified>
</cp:coreProperties>
</file>