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0" w:rsidRPr="00017301" w:rsidRDefault="006564D0" w:rsidP="006564D0">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30</w:t>
      </w:r>
      <w:r w:rsidRPr="00017301">
        <w:rPr>
          <w:rFonts w:ascii="Arial" w:eastAsia="Times New Roman" w:hAnsi="Arial" w:cs="Arial"/>
          <w:b/>
          <w:color w:val="000000"/>
          <w:sz w:val="24"/>
          <w:szCs w:val="24"/>
          <w:u w:val="single"/>
          <w:lang w:eastAsia="ar-SA"/>
        </w:rPr>
        <w:t>/2017.</w:t>
      </w:r>
    </w:p>
    <w:p w:rsidR="006564D0" w:rsidRPr="00017301" w:rsidRDefault="006564D0" w:rsidP="006564D0">
      <w:pPr>
        <w:jc w:val="center"/>
        <w:rPr>
          <w:rFonts w:ascii="Arial" w:eastAsia="Times New Roman" w:hAnsi="Arial" w:cs="Arial"/>
          <w:b/>
          <w:bCs/>
          <w:color w:val="000000"/>
          <w:sz w:val="24"/>
          <w:szCs w:val="24"/>
          <w:u w:val="single"/>
        </w:rPr>
      </w:pPr>
    </w:p>
    <w:p w:rsidR="006564D0"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564D0" w:rsidRPr="00017301"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18</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a</w:t>
      </w:r>
      <w:r w:rsidRPr="00017301">
        <w:rPr>
          <w:rFonts w:ascii="Arial" w:eastAsia="Times New Roman" w:hAnsi="Arial" w:cs="Arial"/>
          <w:sz w:val="24"/>
          <w:szCs w:val="24"/>
        </w:rPr>
        <w:t xml:space="preserve"> parlamentar </w:t>
      </w:r>
      <w:r>
        <w:rPr>
          <w:rFonts w:ascii="Arial" w:eastAsia="Times New Roman" w:hAnsi="Arial" w:cs="Arial"/>
          <w:sz w:val="24"/>
          <w:szCs w:val="24"/>
        </w:rPr>
        <w:t>MÔNICA REGINA TAUBE, em nome da Bancada</w:t>
      </w:r>
      <w:r w:rsidR="009173C3">
        <w:rPr>
          <w:rFonts w:ascii="Arial" w:eastAsia="Times New Roman" w:hAnsi="Arial" w:cs="Arial"/>
          <w:sz w:val="24"/>
          <w:szCs w:val="24"/>
        </w:rPr>
        <w:t xml:space="preserve"> da Coligação</w:t>
      </w:r>
      <w:r>
        <w:rPr>
          <w:rFonts w:ascii="Arial" w:eastAsia="Times New Roman" w:hAnsi="Arial" w:cs="Arial"/>
          <w:sz w:val="24"/>
          <w:szCs w:val="24"/>
        </w:rPr>
        <w:t xml:space="preserve"> “Experiência e Trabalho”</w:t>
      </w:r>
      <w:r w:rsidRPr="00017301">
        <w:rPr>
          <w:rFonts w:ascii="Arial" w:eastAsia="Times New Roman" w:hAnsi="Arial" w:cs="Arial"/>
          <w:sz w:val="24"/>
          <w:szCs w:val="24"/>
        </w:rPr>
        <w:t xml:space="preserve">, pela qual propõe a seguinte Indicação: </w:t>
      </w:r>
    </w:p>
    <w:p w:rsidR="006564D0" w:rsidRDefault="006564D0" w:rsidP="006564D0">
      <w:pPr>
        <w:tabs>
          <w:tab w:val="left" w:pos="-142"/>
        </w:tabs>
        <w:spacing w:after="0"/>
        <w:ind w:left="2268"/>
        <w:jc w:val="both"/>
        <w:rPr>
          <w:rFonts w:ascii="Arial" w:eastAsia="Times New Roman" w:hAnsi="Arial" w:cs="Arial"/>
          <w:b/>
          <w:bCs/>
          <w:sz w:val="24"/>
          <w:szCs w:val="24"/>
        </w:rPr>
      </w:pPr>
    </w:p>
    <w:p w:rsidR="006564D0" w:rsidRPr="006564D0" w:rsidRDefault="006564D0" w:rsidP="006564D0">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sz w:val="24"/>
          <w:szCs w:val="24"/>
        </w:rPr>
        <w:t xml:space="preserve"> </w:t>
      </w:r>
      <w:r w:rsidRPr="006564D0">
        <w:rPr>
          <w:rFonts w:ascii="Arial" w:hAnsi="Arial" w:cs="Arial"/>
          <w:b/>
          <w:sz w:val="24"/>
          <w:szCs w:val="24"/>
        </w:rPr>
        <w:t xml:space="preserve">QUE INSIRA OS SALÁRIOS DOS </w:t>
      </w:r>
      <w:r>
        <w:rPr>
          <w:rFonts w:ascii="Arial" w:hAnsi="Arial" w:cs="Arial"/>
          <w:b/>
          <w:sz w:val="24"/>
          <w:szCs w:val="24"/>
        </w:rPr>
        <w:t>SERVIDORES</w:t>
      </w:r>
      <w:r w:rsidRPr="006564D0">
        <w:rPr>
          <w:rFonts w:ascii="Arial" w:hAnsi="Arial" w:cs="Arial"/>
          <w:b/>
          <w:sz w:val="24"/>
          <w:szCs w:val="24"/>
        </w:rPr>
        <w:t xml:space="preserve"> PÚBLICOS MUNICIPAIS NO PORTAL DA TRANSPARÊNCIA</w:t>
      </w:r>
      <w:r w:rsidRPr="006564D0">
        <w:rPr>
          <w:rFonts w:ascii="Arial" w:eastAsia="Times New Roman" w:hAnsi="Arial" w:cs="Arial"/>
          <w:b/>
          <w:bCs/>
          <w:sz w:val="24"/>
          <w:szCs w:val="24"/>
        </w:rPr>
        <w:t>”.</w:t>
      </w:r>
    </w:p>
    <w:p w:rsidR="006564D0" w:rsidRPr="00017301" w:rsidRDefault="006564D0" w:rsidP="006564D0">
      <w:pPr>
        <w:tabs>
          <w:tab w:val="left" w:pos="0"/>
        </w:tabs>
        <w:suppressAutoHyphens/>
        <w:spacing w:after="0" w:line="360" w:lineRule="auto"/>
        <w:jc w:val="both"/>
        <w:rPr>
          <w:rFonts w:ascii="Arial" w:eastAsia="Times New Roman" w:hAnsi="Arial" w:cs="Arial"/>
          <w:bCs/>
          <w:sz w:val="24"/>
          <w:szCs w:val="24"/>
          <w:u w:val="single"/>
          <w:lang w:eastAsia="ar-SA"/>
        </w:rPr>
      </w:pPr>
    </w:p>
    <w:p w:rsidR="006564D0" w:rsidRPr="00017301" w:rsidRDefault="006564D0" w:rsidP="006564D0">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6564D0" w:rsidRDefault="006564D0" w:rsidP="006564D0">
      <w:pPr>
        <w:tabs>
          <w:tab w:val="left" w:pos="-142"/>
          <w:tab w:val="left" w:pos="0"/>
          <w:tab w:val="left" w:pos="915"/>
        </w:tabs>
        <w:spacing w:after="0"/>
        <w:ind w:firstLine="709"/>
        <w:jc w:val="both"/>
        <w:rPr>
          <w:rFonts w:ascii="Arial" w:hAnsi="Arial" w:cs="Arial"/>
          <w:sz w:val="24"/>
          <w:szCs w:val="24"/>
        </w:rPr>
      </w:pPr>
      <w:r w:rsidRPr="00017301">
        <w:rPr>
          <w:rFonts w:ascii="Arial" w:hAnsi="Arial" w:cs="Arial"/>
          <w:sz w:val="24"/>
          <w:szCs w:val="24"/>
        </w:rPr>
        <w:t xml:space="preserve">Justifica-se referida Indicação ao fato de que </w:t>
      </w:r>
      <w:r>
        <w:rPr>
          <w:rFonts w:ascii="Arial" w:hAnsi="Arial" w:cs="Arial"/>
          <w:sz w:val="24"/>
          <w:szCs w:val="24"/>
        </w:rPr>
        <w:t>é direito da população ter acesso aos gastos do Poder Público, inclusi</w:t>
      </w:r>
      <w:r w:rsidR="00455EA5">
        <w:rPr>
          <w:rFonts w:ascii="Arial" w:hAnsi="Arial" w:cs="Arial"/>
          <w:sz w:val="24"/>
          <w:szCs w:val="24"/>
        </w:rPr>
        <w:t>ve com a folha de pagamento de cada servidor.</w:t>
      </w:r>
    </w:p>
    <w:p w:rsidR="006564D0" w:rsidRDefault="006564D0"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Ademais, em nível de Estado todos os salários estão disponíveis no portal para o livre acesso e informação de qualquer cidadão.</w:t>
      </w:r>
    </w:p>
    <w:p w:rsidR="00455EA5" w:rsidRDefault="006564D0"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Portanto, é </w:t>
      </w:r>
      <w:proofErr w:type="gramStart"/>
      <w:r w:rsidR="00455EA5">
        <w:rPr>
          <w:rFonts w:ascii="Arial" w:hAnsi="Arial" w:cs="Arial"/>
          <w:sz w:val="24"/>
          <w:szCs w:val="24"/>
        </w:rPr>
        <w:t xml:space="preserve">relevante </w:t>
      </w:r>
      <w:r>
        <w:rPr>
          <w:rFonts w:ascii="Arial" w:hAnsi="Arial" w:cs="Arial"/>
          <w:sz w:val="24"/>
          <w:szCs w:val="24"/>
        </w:rPr>
        <w:t xml:space="preserve">que o Município de Guarujá do Sul </w:t>
      </w:r>
      <w:r w:rsidR="00455EA5">
        <w:rPr>
          <w:rFonts w:ascii="Arial" w:hAnsi="Arial" w:cs="Arial"/>
          <w:sz w:val="24"/>
          <w:szCs w:val="24"/>
        </w:rPr>
        <w:t>insira no Portal da Transparência os salários dos servidores públicos municipais</w:t>
      </w:r>
      <w:proofErr w:type="gramEnd"/>
      <w:r w:rsidR="00455EA5">
        <w:rPr>
          <w:rFonts w:ascii="Arial" w:hAnsi="Arial" w:cs="Arial"/>
          <w:sz w:val="24"/>
          <w:szCs w:val="24"/>
        </w:rPr>
        <w:t>.</w:t>
      </w:r>
    </w:p>
    <w:p w:rsidR="00455EA5" w:rsidRDefault="00455EA5" w:rsidP="006564D0">
      <w:pPr>
        <w:tabs>
          <w:tab w:val="left" w:pos="-142"/>
          <w:tab w:val="left" w:pos="0"/>
          <w:tab w:val="left" w:pos="915"/>
        </w:tabs>
        <w:spacing w:after="0"/>
        <w:ind w:firstLine="709"/>
        <w:jc w:val="both"/>
        <w:rPr>
          <w:rFonts w:ascii="Arial" w:hAnsi="Arial" w:cs="Arial"/>
          <w:sz w:val="24"/>
          <w:szCs w:val="24"/>
        </w:rPr>
      </w:pPr>
    </w:p>
    <w:p w:rsidR="006564D0" w:rsidRPr="00017301" w:rsidRDefault="006564D0"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 </w:t>
      </w:r>
    </w:p>
    <w:p w:rsidR="006564D0" w:rsidRPr="00017301" w:rsidRDefault="006564D0" w:rsidP="006564D0">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19</w:t>
      </w:r>
      <w:r w:rsidRPr="00017301">
        <w:rPr>
          <w:rFonts w:ascii="Arial" w:eastAsia="Times New Roman" w:hAnsi="Arial" w:cs="Arial"/>
          <w:b/>
          <w:sz w:val="24"/>
          <w:szCs w:val="24"/>
        </w:rPr>
        <w:t xml:space="preserve"> de abril de 2017.</w:t>
      </w:r>
    </w:p>
    <w:p w:rsidR="006564D0" w:rsidRPr="00017301" w:rsidRDefault="006564D0" w:rsidP="006564D0">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6564D0"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6564D0" w:rsidRPr="00017301" w:rsidRDefault="006564D0" w:rsidP="006564D0">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F6758D" w:rsidRDefault="00F6758D"/>
    <w:sectPr w:rsidR="00F6758D"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564D0"/>
    <w:rsid w:val="00455EA5"/>
    <w:rsid w:val="0055151A"/>
    <w:rsid w:val="006564D0"/>
    <w:rsid w:val="009173C3"/>
    <w:rsid w:val="00F6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1372</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2017-04-19T13:35:00Z</dcterms:created>
  <dcterms:modified xsi:type="dcterms:W3CDTF">2017-04-19T16:15:00Z</dcterms:modified>
</cp:coreProperties>
</file>