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DD" w:rsidRDefault="006265DD" w:rsidP="006265DD">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36/2017.</w:t>
      </w:r>
    </w:p>
    <w:p w:rsidR="006265DD" w:rsidRDefault="006265DD" w:rsidP="006265DD">
      <w:pPr>
        <w:jc w:val="center"/>
        <w:rPr>
          <w:rFonts w:ascii="Arial" w:eastAsia="Times New Roman" w:hAnsi="Arial" w:cs="Arial"/>
          <w:b/>
          <w:bCs/>
          <w:color w:val="000000"/>
          <w:sz w:val="24"/>
          <w:szCs w:val="24"/>
          <w:u w:val="single"/>
        </w:rPr>
      </w:pPr>
    </w:p>
    <w:p w:rsidR="006265DD" w:rsidRDefault="006265DD" w:rsidP="00AD5A0A">
      <w:pPr>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6265DD" w:rsidRDefault="006265DD" w:rsidP="00AD5A0A">
      <w:pPr>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02 de Maio de 2017,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em nome da Bancada da Coligação “Experiência e Trabalho”, pela qual propõe a seguinte Indicação: </w:t>
      </w:r>
    </w:p>
    <w:p w:rsidR="006265DD" w:rsidRDefault="006265DD" w:rsidP="006265DD">
      <w:pPr>
        <w:tabs>
          <w:tab w:val="left" w:pos="-142"/>
        </w:tabs>
        <w:spacing w:after="0" w:line="240" w:lineRule="auto"/>
        <w:ind w:left="2268"/>
        <w:jc w:val="both"/>
        <w:rPr>
          <w:rFonts w:ascii="Arial" w:eastAsia="Times New Roman" w:hAnsi="Arial" w:cs="Arial"/>
          <w:b/>
          <w:bCs/>
          <w:sz w:val="24"/>
          <w:szCs w:val="24"/>
        </w:rPr>
      </w:pPr>
    </w:p>
    <w:p w:rsidR="006265DD" w:rsidRDefault="006265DD" w:rsidP="00AD5A0A">
      <w:pPr>
        <w:tabs>
          <w:tab w:val="left" w:pos="-142"/>
        </w:tabs>
        <w:spacing w:after="0" w:line="360" w:lineRule="auto"/>
        <w:ind w:left="2268"/>
        <w:jc w:val="both"/>
        <w:rPr>
          <w:rFonts w:ascii="Arial" w:eastAsia="Times New Roman" w:hAnsi="Arial" w:cs="Arial"/>
          <w:b/>
          <w:bCs/>
          <w:sz w:val="24"/>
          <w:szCs w:val="24"/>
        </w:rPr>
      </w:pPr>
      <w:r>
        <w:rPr>
          <w:rFonts w:ascii="Arial" w:eastAsia="Times New Roman" w:hAnsi="Arial" w:cs="Arial"/>
          <w:b/>
          <w:bCs/>
          <w:sz w:val="24"/>
          <w:szCs w:val="24"/>
        </w:rPr>
        <w:t>“</w:t>
      </w:r>
      <w:r w:rsidR="00AD5A0A">
        <w:rPr>
          <w:rFonts w:ascii="Arial" w:hAnsi="Arial" w:cs="Arial"/>
          <w:b/>
          <w:sz w:val="24"/>
          <w:szCs w:val="24"/>
        </w:rPr>
        <w:t>SUGERE A ADMINISTRAÇÃO PÚ</w:t>
      </w:r>
      <w:r>
        <w:rPr>
          <w:rFonts w:ascii="Arial" w:hAnsi="Arial" w:cs="Arial"/>
          <w:b/>
          <w:sz w:val="24"/>
          <w:szCs w:val="24"/>
        </w:rPr>
        <w:t>BLICA MUNICIPAL, ATRAVÉS DO SETOR DE TRANSPORTES E OBRAS, QUE ESTUDE A VIABILIDADE DE COLOCAÇÃO DE TUBOS NA LINHA PESSEGUEIRO, EM FRENTE AO BAR DO PATEL EM SENTIDO A LINHA MAIDANA</w:t>
      </w:r>
      <w:r w:rsidR="00743830">
        <w:rPr>
          <w:rFonts w:ascii="Arial" w:hAnsi="Arial" w:cs="Arial"/>
          <w:b/>
          <w:sz w:val="24"/>
          <w:szCs w:val="24"/>
        </w:rPr>
        <w:t>;</w:t>
      </w:r>
      <w:r w:rsidR="0043131A">
        <w:rPr>
          <w:rFonts w:ascii="Arial" w:hAnsi="Arial" w:cs="Arial"/>
          <w:b/>
          <w:sz w:val="24"/>
          <w:szCs w:val="24"/>
        </w:rPr>
        <w:t xml:space="preserve"> E A IMPLANTAÇÃO </w:t>
      </w:r>
      <w:proofErr w:type="gramStart"/>
      <w:r w:rsidR="0043131A">
        <w:rPr>
          <w:rFonts w:ascii="Arial" w:hAnsi="Arial" w:cs="Arial"/>
          <w:b/>
          <w:sz w:val="24"/>
          <w:szCs w:val="24"/>
        </w:rPr>
        <w:t>DE</w:t>
      </w:r>
      <w:proofErr w:type="gramEnd"/>
      <w:r w:rsidR="0043131A">
        <w:rPr>
          <w:rFonts w:ascii="Arial" w:hAnsi="Arial" w:cs="Arial"/>
          <w:b/>
          <w:sz w:val="24"/>
          <w:szCs w:val="24"/>
        </w:rPr>
        <w:t xml:space="preserve"> </w:t>
      </w:r>
      <w:proofErr w:type="gramStart"/>
      <w:r w:rsidR="0043131A">
        <w:rPr>
          <w:rFonts w:ascii="Arial" w:hAnsi="Arial" w:cs="Arial"/>
          <w:b/>
          <w:sz w:val="24"/>
          <w:szCs w:val="24"/>
        </w:rPr>
        <w:t>REDUTORES DE VELOCIDADE</w:t>
      </w:r>
      <w:r w:rsidR="00E920DE">
        <w:rPr>
          <w:rFonts w:ascii="Arial" w:hAnsi="Arial" w:cs="Arial"/>
          <w:b/>
          <w:sz w:val="24"/>
          <w:szCs w:val="24"/>
        </w:rPr>
        <w:t xml:space="preserve"> OU SINALIZAÇÃO NAS PROXIMIDADES DA RESIDÊNCIA DA FAMÍLIA STRAUB E DA FAMÍLIA REINISCH, NA MESMA LOCALIDADE”</w:t>
      </w:r>
      <w:proofErr w:type="gramEnd"/>
      <w:r w:rsidR="00E920DE">
        <w:rPr>
          <w:rFonts w:ascii="Arial" w:hAnsi="Arial" w:cs="Arial"/>
          <w:b/>
          <w:sz w:val="24"/>
          <w:szCs w:val="24"/>
        </w:rPr>
        <w:t xml:space="preserve">. </w:t>
      </w:r>
    </w:p>
    <w:p w:rsidR="00AD5A0A" w:rsidRDefault="00AD5A0A" w:rsidP="006265DD">
      <w:pPr>
        <w:tabs>
          <w:tab w:val="left" w:pos="2268"/>
        </w:tabs>
        <w:spacing w:line="360" w:lineRule="auto"/>
        <w:ind w:firstLine="2268"/>
        <w:rPr>
          <w:rFonts w:ascii="Arial" w:eastAsia="Times New Roman" w:hAnsi="Arial" w:cs="Arial"/>
          <w:b/>
          <w:sz w:val="24"/>
          <w:szCs w:val="24"/>
        </w:rPr>
      </w:pPr>
    </w:p>
    <w:p w:rsidR="006265DD" w:rsidRDefault="006265DD" w:rsidP="00AD5A0A">
      <w:pPr>
        <w:tabs>
          <w:tab w:val="left" w:pos="2268"/>
        </w:tabs>
        <w:spacing w:line="360" w:lineRule="auto"/>
        <w:ind w:firstLine="2268"/>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2F068A" w:rsidRDefault="0043131A" w:rsidP="00AD5A0A">
      <w:pPr>
        <w:tabs>
          <w:tab w:val="left" w:pos="-142"/>
          <w:tab w:val="left" w:pos="0"/>
          <w:tab w:val="left" w:pos="915"/>
        </w:tabs>
        <w:ind w:firstLine="709"/>
        <w:jc w:val="both"/>
        <w:rPr>
          <w:rFonts w:ascii="Arial" w:hAnsi="Arial" w:cs="Arial"/>
          <w:sz w:val="24"/>
          <w:szCs w:val="24"/>
        </w:rPr>
      </w:pPr>
      <w:r>
        <w:rPr>
          <w:rFonts w:ascii="Arial" w:hAnsi="Arial" w:cs="Arial"/>
          <w:sz w:val="24"/>
          <w:szCs w:val="24"/>
        </w:rPr>
        <w:t xml:space="preserve">A presente Indicação se faz necessária em virtude </w:t>
      </w:r>
      <w:r w:rsidR="002F068A">
        <w:rPr>
          <w:rFonts w:ascii="Arial" w:hAnsi="Arial" w:cs="Arial"/>
          <w:sz w:val="24"/>
          <w:szCs w:val="24"/>
        </w:rPr>
        <w:t>d</w:t>
      </w:r>
      <w:r w:rsidR="00707014">
        <w:rPr>
          <w:rFonts w:ascii="Arial" w:hAnsi="Arial" w:cs="Arial"/>
          <w:sz w:val="24"/>
          <w:szCs w:val="24"/>
        </w:rPr>
        <w:t xml:space="preserve">e que nos dias de chuva forte, </w:t>
      </w:r>
      <w:r w:rsidR="003E3428">
        <w:rPr>
          <w:rFonts w:ascii="Arial" w:hAnsi="Arial" w:cs="Arial"/>
          <w:sz w:val="24"/>
          <w:szCs w:val="24"/>
        </w:rPr>
        <w:t xml:space="preserve">devido </w:t>
      </w:r>
      <w:proofErr w:type="gramStart"/>
      <w:r w:rsidR="003E3428">
        <w:rPr>
          <w:rFonts w:ascii="Arial" w:hAnsi="Arial" w:cs="Arial"/>
          <w:sz w:val="24"/>
          <w:szCs w:val="24"/>
        </w:rPr>
        <w:t>a</w:t>
      </w:r>
      <w:proofErr w:type="gramEnd"/>
      <w:r w:rsidR="003E3428">
        <w:rPr>
          <w:rFonts w:ascii="Arial" w:hAnsi="Arial" w:cs="Arial"/>
          <w:sz w:val="24"/>
          <w:szCs w:val="24"/>
        </w:rPr>
        <w:t xml:space="preserve"> falta de escoamento da água, </w:t>
      </w:r>
      <w:r w:rsidR="00743830">
        <w:rPr>
          <w:rFonts w:ascii="Arial" w:hAnsi="Arial" w:cs="Arial"/>
          <w:sz w:val="24"/>
          <w:szCs w:val="24"/>
        </w:rPr>
        <w:t>o</w:t>
      </w:r>
      <w:r w:rsidR="00707014">
        <w:rPr>
          <w:rFonts w:ascii="Arial" w:hAnsi="Arial" w:cs="Arial"/>
          <w:sz w:val="24"/>
          <w:szCs w:val="24"/>
        </w:rPr>
        <w:t xml:space="preserve"> </w:t>
      </w:r>
      <w:r w:rsidR="00743830">
        <w:rPr>
          <w:rFonts w:ascii="Arial" w:hAnsi="Arial" w:cs="Arial"/>
          <w:sz w:val="24"/>
          <w:szCs w:val="24"/>
        </w:rPr>
        <w:t>referido local</w:t>
      </w:r>
      <w:r w:rsidR="00707014">
        <w:rPr>
          <w:rFonts w:ascii="Arial" w:hAnsi="Arial" w:cs="Arial"/>
          <w:sz w:val="24"/>
          <w:szCs w:val="24"/>
        </w:rPr>
        <w:t xml:space="preserve"> fica inundad</w:t>
      </w:r>
      <w:r w:rsidR="00743830">
        <w:rPr>
          <w:rFonts w:ascii="Arial" w:hAnsi="Arial" w:cs="Arial"/>
          <w:sz w:val="24"/>
          <w:szCs w:val="24"/>
        </w:rPr>
        <w:t>o</w:t>
      </w:r>
      <w:r w:rsidR="00707014">
        <w:rPr>
          <w:rFonts w:ascii="Arial" w:hAnsi="Arial" w:cs="Arial"/>
          <w:sz w:val="24"/>
          <w:szCs w:val="24"/>
        </w:rPr>
        <w:t xml:space="preserve">, </w:t>
      </w:r>
      <w:r w:rsidR="002F068A">
        <w:rPr>
          <w:rFonts w:ascii="Arial" w:hAnsi="Arial" w:cs="Arial"/>
          <w:sz w:val="24"/>
          <w:szCs w:val="24"/>
        </w:rPr>
        <w:t>impossibili</w:t>
      </w:r>
      <w:r w:rsidR="003E3428">
        <w:rPr>
          <w:rFonts w:ascii="Arial" w:hAnsi="Arial" w:cs="Arial"/>
          <w:sz w:val="24"/>
          <w:szCs w:val="24"/>
        </w:rPr>
        <w:t>tando o trafego a pé.</w:t>
      </w:r>
    </w:p>
    <w:p w:rsidR="003E3428" w:rsidRDefault="002F068A" w:rsidP="00AD5A0A">
      <w:pPr>
        <w:tabs>
          <w:tab w:val="left" w:pos="-142"/>
          <w:tab w:val="left" w:pos="0"/>
          <w:tab w:val="left" w:pos="915"/>
        </w:tabs>
        <w:ind w:firstLine="709"/>
        <w:jc w:val="both"/>
        <w:rPr>
          <w:rFonts w:ascii="Arial" w:hAnsi="Arial" w:cs="Arial"/>
          <w:sz w:val="24"/>
          <w:szCs w:val="24"/>
        </w:rPr>
      </w:pPr>
      <w:r>
        <w:rPr>
          <w:rFonts w:ascii="Arial" w:hAnsi="Arial" w:cs="Arial"/>
          <w:sz w:val="24"/>
          <w:szCs w:val="24"/>
        </w:rPr>
        <w:t>Ademais, o problema de escoamento da água, vem causando estragos no calçamento, o qual já se encontra em condições precárias naquele trecho</w:t>
      </w:r>
      <w:r w:rsidR="003E3428">
        <w:rPr>
          <w:rFonts w:ascii="Arial" w:hAnsi="Arial" w:cs="Arial"/>
          <w:sz w:val="24"/>
          <w:szCs w:val="24"/>
        </w:rPr>
        <w:t>.</w:t>
      </w:r>
    </w:p>
    <w:p w:rsidR="00743830" w:rsidRDefault="00743830" w:rsidP="00AD5A0A">
      <w:pPr>
        <w:tabs>
          <w:tab w:val="left" w:pos="-142"/>
          <w:tab w:val="left" w:pos="0"/>
          <w:tab w:val="left" w:pos="915"/>
        </w:tabs>
        <w:ind w:firstLine="709"/>
        <w:jc w:val="both"/>
        <w:rPr>
          <w:rFonts w:ascii="Arial" w:hAnsi="Arial" w:cs="Arial"/>
          <w:sz w:val="24"/>
          <w:szCs w:val="24"/>
        </w:rPr>
      </w:pPr>
      <w:r>
        <w:rPr>
          <w:rFonts w:ascii="Arial" w:hAnsi="Arial" w:cs="Arial"/>
          <w:sz w:val="24"/>
          <w:szCs w:val="24"/>
        </w:rPr>
        <w:t xml:space="preserve">Sendo assim, sugere </w:t>
      </w:r>
      <w:r w:rsidR="00D63873">
        <w:rPr>
          <w:rFonts w:ascii="Arial" w:hAnsi="Arial" w:cs="Arial"/>
          <w:sz w:val="24"/>
          <w:szCs w:val="24"/>
        </w:rPr>
        <w:t>a Administração Pública que seja colocado</w:t>
      </w:r>
      <w:r w:rsidR="002B46BA">
        <w:rPr>
          <w:rFonts w:ascii="Arial" w:hAnsi="Arial" w:cs="Arial"/>
          <w:sz w:val="24"/>
          <w:szCs w:val="24"/>
        </w:rPr>
        <w:t xml:space="preserve"> tubos nos dois lados do acesso</w:t>
      </w:r>
      <w:r w:rsidR="006A122B">
        <w:rPr>
          <w:rFonts w:ascii="Arial" w:hAnsi="Arial" w:cs="Arial"/>
          <w:sz w:val="24"/>
          <w:szCs w:val="24"/>
        </w:rPr>
        <w:t>,</w:t>
      </w:r>
      <w:r>
        <w:rPr>
          <w:rFonts w:ascii="Arial" w:hAnsi="Arial" w:cs="Arial"/>
          <w:sz w:val="24"/>
          <w:szCs w:val="24"/>
        </w:rPr>
        <w:t xml:space="preserve"> a fim de resolver o problema de escoamento da água, na referida via. </w:t>
      </w:r>
    </w:p>
    <w:p w:rsidR="00587A89" w:rsidRDefault="00587A89" w:rsidP="00AD5A0A">
      <w:pPr>
        <w:tabs>
          <w:tab w:val="left" w:pos="-142"/>
          <w:tab w:val="left" w:pos="0"/>
          <w:tab w:val="left" w:pos="915"/>
        </w:tabs>
        <w:ind w:firstLine="709"/>
        <w:jc w:val="both"/>
        <w:rPr>
          <w:rFonts w:ascii="Arial" w:hAnsi="Arial" w:cs="Arial"/>
          <w:sz w:val="24"/>
          <w:szCs w:val="24"/>
        </w:rPr>
      </w:pPr>
      <w:r>
        <w:rPr>
          <w:rFonts w:ascii="Arial" w:hAnsi="Arial" w:cs="Arial"/>
          <w:sz w:val="24"/>
          <w:szCs w:val="24"/>
        </w:rPr>
        <w:t>Quanto a</w:t>
      </w:r>
      <w:r w:rsidR="002B46BA">
        <w:rPr>
          <w:rFonts w:ascii="Arial" w:hAnsi="Arial" w:cs="Arial"/>
          <w:sz w:val="24"/>
          <w:szCs w:val="24"/>
        </w:rPr>
        <w:t xml:space="preserve"> Indicação de implantação de redutores</w:t>
      </w:r>
      <w:r w:rsidR="00944BA3">
        <w:rPr>
          <w:rFonts w:ascii="Arial" w:hAnsi="Arial" w:cs="Arial"/>
          <w:sz w:val="24"/>
          <w:szCs w:val="24"/>
        </w:rPr>
        <w:t xml:space="preserve"> d</w:t>
      </w:r>
      <w:r w:rsidR="002B46BA">
        <w:rPr>
          <w:rFonts w:ascii="Arial" w:hAnsi="Arial" w:cs="Arial"/>
          <w:sz w:val="24"/>
          <w:szCs w:val="24"/>
        </w:rPr>
        <w:t>e ve</w:t>
      </w:r>
      <w:r w:rsidR="00944BA3">
        <w:rPr>
          <w:rFonts w:ascii="Arial" w:hAnsi="Arial" w:cs="Arial"/>
          <w:sz w:val="24"/>
          <w:szCs w:val="24"/>
        </w:rPr>
        <w:t>l</w:t>
      </w:r>
      <w:r w:rsidR="002B46BA">
        <w:rPr>
          <w:rFonts w:ascii="Arial" w:hAnsi="Arial" w:cs="Arial"/>
          <w:sz w:val="24"/>
          <w:szCs w:val="24"/>
        </w:rPr>
        <w:t>ocidade</w:t>
      </w:r>
      <w:r w:rsidR="00944BA3">
        <w:rPr>
          <w:rFonts w:ascii="Arial" w:hAnsi="Arial" w:cs="Arial"/>
          <w:sz w:val="24"/>
          <w:szCs w:val="24"/>
        </w:rPr>
        <w:t xml:space="preserve"> </w:t>
      </w:r>
      <w:r w:rsidR="0040529E">
        <w:rPr>
          <w:rFonts w:ascii="Arial" w:hAnsi="Arial" w:cs="Arial"/>
          <w:sz w:val="24"/>
          <w:szCs w:val="24"/>
        </w:rPr>
        <w:t>ou sinalização</w:t>
      </w:r>
      <w:r>
        <w:rPr>
          <w:rFonts w:ascii="Arial" w:hAnsi="Arial" w:cs="Arial"/>
          <w:sz w:val="24"/>
          <w:szCs w:val="24"/>
        </w:rPr>
        <w:t xml:space="preserve">, se faz necessário em virtude das retas prolongadas existentes na </w:t>
      </w:r>
      <w:r w:rsidR="00AD5A0A">
        <w:rPr>
          <w:rFonts w:ascii="Arial" w:hAnsi="Arial" w:cs="Arial"/>
          <w:sz w:val="24"/>
          <w:szCs w:val="24"/>
        </w:rPr>
        <w:t>citada via</w:t>
      </w:r>
      <w:r>
        <w:rPr>
          <w:rFonts w:ascii="Arial" w:hAnsi="Arial" w:cs="Arial"/>
          <w:sz w:val="24"/>
          <w:szCs w:val="24"/>
        </w:rPr>
        <w:t xml:space="preserve">.  Ademais, se trata de uma estrada com grande fluxo de veículos, que em detrimento das boas </w:t>
      </w:r>
      <w:r>
        <w:rPr>
          <w:rFonts w:ascii="Arial" w:hAnsi="Arial" w:cs="Arial"/>
          <w:sz w:val="24"/>
          <w:szCs w:val="24"/>
        </w:rPr>
        <w:lastRenderedPageBreak/>
        <w:t>condições de trafegabilidade, trafegam em alta velocidade, colocando em risco as pessoas que por ali transitam.</w:t>
      </w:r>
    </w:p>
    <w:p w:rsidR="006265DD" w:rsidRDefault="006265DD" w:rsidP="00AD5A0A">
      <w:pPr>
        <w:tabs>
          <w:tab w:val="left" w:pos="-142"/>
          <w:tab w:val="left" w:pos="0"/>
          <w:tab w:val="left" w:pos="915"/>
        </w:tabs>
        <w:spacing w:after="0" w:line="360" w:lineRule="auto"/>
        <w:ind w:firstLine="709"/>
        <w:jc w:val="both"/>
        <w:rPr>
          <w:rFonts w:ascii="Arial" w:eastAsia="Times New Roman" w:hAnsi="Arial" w:cs="Arial"/>
          <w:b/>
          <w:sz w:val="24"/>
          <w:szCs w:val="24"/>
        </w:rPr>
      </w:pPr>
    </w:p>
    <w:p w:rsidR="006265DD" w:rsidRDefault="006265DD" w:rsidP="00AD5A0A">
      <w:pPr>
        <w:tabs>
          <w:tab w:val="left" w:pos="-142"/>
          <w:tab w:val="left" w:pos="0"/>
          <w:tab w:val="left" w:pos="915"/>
        </w:tabs>
        <w:spacing w:after="0" w:line="240" w:lineRule="auto"/>
        <w:ind w:firstLine="709"/>
        <w:jc w:val="both"/>
        <w:rPr>
          <w:rFonts w:ascii="Arial" w:eastAsia="Times New Roman" w:hAnsi="Arial" w:cs="Arial"/>
          <w:b/>
          <w:sz w:val="24"/>
          <w:szCs w:val="24"/>
        </w:rPr>
      </w:pPr>
      <w:r>
        <w:rPr>
          <w:rFonts w:ascii="Arial" w:eastAsia="Times New Roman" w:hAnsi="Arial" w:cs="Arial"/>
          <w:b/>
          <w:sz w:val="24"/>
          <w:szCs w:val="24"/>
        </w:rPr>
        <w:t xml:space="preserve">Da Secretaria da Câmara Municipal de Vereadores de Guarujá do Sul, Estado de Santa Catarina, em </w:t>
      </w:r>
      <w:r w:rsidR="00587A89">
        <w:rPr>
          <w:rFonts w:ascii="Arial" w:eastAsia="Times New Roman" w:hAnsi="Arial" w:cs="Arial"/>
          <w:b/>
          <w:sz w:val="24"/>
          <w:szCs w:val="24"/>
        </w:rPr>
        <w:t>0</w:t>
      </w:r>
      <w:r w:rsidR="00AD5A0A">
        <w:rPr>
          <w:rFonts w:ascii="Arial" w:eastAsia="Times New Roman" w:hAnsi="Arial" w:cs="Arial"/>
          <w:b/>
          <w:sz w:val="24"/>
          <w:szCs w:val="24"/>
        </w:rPr>
        <w:t>3</w:t>
      </w:r>
      <w:r w:rsidR="00587A89">
        <w:rPr>
          <w:rFonts w:ascii="Arial" w:eastAsia="Times New Roman" w:hAnsi="Arial" w:cs="Arial"/>
          <w:b/>
          <w:sz w:val="24"/>
          <w:szCs w:val="24"/>
        </w:rPr>
        <w:t xml:space="preserve"> de Maio</w:t>
      </w:r>
      <w:r>
        <w:rPr>
          <w:rFonts w:ascii="Arial" w:eastAsia="Times New Roman" w:hAnsi="Arial" w:cs="Arial"/>
          <w:b/>
          <w:sz w:val="24"/>
          <w:szCs w:val="24"/>
        </w:rPr>
        <w:t xml:space="preserve"> de 2017.</w:t>
      </w:r>
    </w:p>
    <w:p w:rsidR="006265DD" w:rsidRDefault="006265DD" w:rsidP="00AD5A0A">
      <w:pPr>
        <w:tabs>
          <w:tab w:val="left" w:pos="1418"/>
        </w:tabs>
        <w:spacing w:line="240" w:lineRule="auto"/>
        <w:ind w:firstLine="709"/>
        <w:jc w:val="both"/>
        <w:rPr>
          <w:rFonts w:ascii="Arial" w:eastAsia="Times New Roman" w:hAnsi="Arial" w:cs="Arial"/>
          <w:sz w:val="24"/>
          <w:szCs w:val="24"/>
        </w:rPr>
      </w:pPr>
      <w:r>
        <w:rPr>
          <w:rFonts w:ascii="Arial" w:eastAsia="Times New Roman" w:hAnsi="Arial" w:cs="Arial"/>
          <w:sz w:val="24"/>
          <w:szCs w:val="24"/>
        </w:rPr>
        <w:t>Em sua 14ª Legislatura, 1ª Sessão Legislativa, 1º período, 54º ano de sua Instalação Legislativa.</w:t>
      </w:r>
    </w:p>
    <w:p w:rsidR="00AD5A0A" w:rsidRDefault="00AD5A0A" w:rsidP="00AD5A0A">
      <w:pPr>
        <w:tabs>
          <w:tab w:val="left" w:pos="1418"/>
        </w:tabs>
        <w:spacing w:line="240" w:lineRule="auto"/>
        <w:ind w:firstLine="709"/>
        <w:jc w:val="both"/>
        <w:rPr>
          <w:rFonts w:ascii="Arial" w:eastAsia="Times New Roman" w:hAnsi="Arial" w:cs="Arial"/>
          <w:sz w:val="24"/>
          <w:szCs w:val="24"/>
        </w:rPr>
      </w:pPr>
    </w:p>
    <w:p w:rsidR="00AD5A0A" w:rsidRDefault="00AD5A0A" w:rsidP="00AD5A0A">
      <w:pPr>
        <w:tabs>
          <w:tab w:val="left" w:pos="1418"/>
        </w:tabs>
        <w:spacing w:line="240" w:lineRule="auto"/>
        <w:ind w:firstLine="709"/>
        <w:jc w:val="both"/>
        <w:rPr>
          <w:rFonts w:ascii="Arial" w:eastAsia="Times New Roman" w:hAnsi="Arial" w:cs="Arial"/>
          <w:sz w:val="24"/>
          <w:szCs w:val="24"/>
        </w:rPr>
      </w:pPr>
    </w:p>
    <w:p w:rsidR="00AD5A0A" w:rsidRDefault="00AD5A0A" w:rsidP="00AD5A0A">
      <w:pPr>
        <w:tabs>
          <w:tab w:val="left" w:pos="1418"/>
        </w:tabs>
        <w:spacing w:line="240" w:lineRule="auto"/>
        <w:ind w:firstLine="709"/>
        <w:jc w:val="both"/>
        <w:rPr>
          <w:rFonts w:ascii="Arial" w:eastAsia="Times New Roman" w:hAnsi="Arial" w:cs="Arial"/>
          <w:sz w:val="24"/>
          <w:szCs w:val="24"/>
        </w:rPr>
      </w:pPr>
    </w:p>
    <w:p w:rsidR="00AD5A0A" w:rsidRDefault="00AD5A0A" w:rsidP="00AD5A0A">
      <w:pPr>
        <w:tabs>
          <w:tab w:val="left" w:pos="1418"/>
        </w:tabs>
        <w:spacing w:line="240" w:lineRule="auto"/>
        <w:ind w:firstLine="709"/>
        <w:jc w:val="both"/>
        <w:rPr>
          <w:rFonts w:ascii="Arial" w:eastAsia="Times New Roman" w:hAnsi="Arial" w:cs="Arial"/>
          <w:sz w:val="24"/>
          <w:szCs w:val="24"/>
        </w:rPr>
      </w:pPr>
    </w:p>
    <w:p w:rsidR="006265DD" w:rsidRDefault="006265DD" w:rsidP="00AD5A0A">
      <w:pPr>
        <w:spacing w:after="0"/>
        <w:ind w:firstLine="709"/>
        <w:rPr>
          <w:rFonts w:ascii="Arial" w:eastAsia="Times New Roman" w:hAnsi="Arial" w:cs="Arial"/>
          <w:color w:val="000000"/>
          <w:sz w:val="24"/>
          <w:szCs w:val="24"/>
        </w:rPr>
      </w:pPr>
      <w:r>
        <w:rPr>
          <w:rFonts w:ascii="Arial" w:eastAsia="Times New Roman" w:hAnsi="Arial" w:cs="Arial"/>
          <w:color w:val="000000"/>
          <w:sz w:val="24"/>
          <w:szCs w:val="24"/>
        </w:rPr>
        <w:t xml:space="preserve">GILMAR KLAUS                                              </w:t>
      </w:r>
      <w:r w:rsidR="00AD5A0A">
        <w:rPr>
          <w:rFonts w:ascii="Arial" w:eastAsia="Times New Roman" w:hAnsi="Arial" w:cs="Arial"/>
          <w:color w:val="000000"/>
          <w:sz w:val="24"/>
          <w:szCs w:val="24"/>
        </w:rPr>
        <w:t xml:space="preserve">            </w:t>
      </w:r>
      <w:r>
        <w:rPr>
          <w:rFonts w:ascii="Arial" w:eastAsia="Times New Roman" w:hAnsi="Arial" w:cs="Arial"/>
          <w:color w:val="000000"/>
          <w:sz w:val="24"/>
          <w:szCs w:val="24"/>
        </w:rPr>
        <w:t>ILÁRIO BAUMGARDT</w:t>
      </w:r>
    </w:p>
    <w:p w:rsidR="006265DD" w:rsidRDefault="00AD5A0A" w:rsidP="006265DD">
      <w:pPr>
        <w:spacing w:after="0"/>
      </w:pPr>
      <w:r>
        <w:rPr>
          <w:rFonts w:ascii="Arial" w:eastAsia="Times New Roman" w:hAnsi="Arial" w:cs="Arial"/>
          <w:color w:val="000000"/>
          <w:sz w:val="24"/>
          <w:szCs w:val="24"/>
        </w:rPr>
        <w:t xml:space="preserve">               </w:t>
      </w:r>
      <w:r w:rsidR="006265DD">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006265DD">
        <w:rPr>
          <w:rFonts w:ascii="Arial" w:eastAsia="Times New Roman" w:hAnsi="Arial" w:cs="Arial"/>
          <w:color w:val="000000"/>
          <w:sz w:val="24"/>
          <w:szCs w:val="24"/>
        </w:rPr>
        <w:t xml:space="preserve"> 1º Secretário</w:t>
      </w:r>
    </w:p>
    <w:p w:rsidR="00846630" w:rsidRDefault="00846630"/>
    <w:sectPr w:rsidR="00846630" w:rsidSect="00AD5A0A">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65DD"/>
    <w:rsid w:val="002B46BA"/>
    <w:rsid w:val="002F068A"/>
    <w:rsid w:val="00322C88"/>
    <w:rsid w:val="00361734"/>
    <w:rsid w:val="003E3428"/>
    <w:rsid w:val="0040529E"/>
    <w:rsid w:val="0043131A"/>
    <w:rsid w:val="00557DC6"/>
    <w:rsid w:val="00587A89"/>
    <w:rsid w:val="006265DD"/>
    <w:rsid w:val="006A122B"/>
    <w:rsid w:val="00707014"/>
    <w:rsid w:val="00743830"/>
    <w:rsid w:val="00846630"/>
    <w:rsid w:val="00944BA3"/>
    <w:rsid w:val="00AD5A0A"/>
    <w:rsid w:val="00C20502"/>
    <w:rsid w:val="00D63873"/>
    <w:rsid w:val="00E920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D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65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353</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16</cp:revision>
  <dcterms:created xsi:type="dcterms:W3CDTF">2017-05-03T13:12:00Z</dcterms:created>
  <dcterms:modified xsi:type="dcterms:W3CDTF">2017-05-03T18:14:00Z</dcterms:modified>
</cp:coreProperties>
</file>