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AA3" w:rsidRDefault="00E73AA3" w:rsidP="00E73AA3">
      <w:pPr>
        <w:tabs>
          <w:tab w:val="left" w:pos="426"/>
        </w:tabs>
        <w:spacing w:after="0"/>
        <w:ind w:firstLine="2268"/>
        <w:rPr>
          <w:rFonts w:ascii="Arial" w:eastAsia="Times New Roman" w:hAnsi="Arial" w:cs="Arial"/>
          <w:b/>
          <w:bCs/>
          <w:sz w:val="24"/>
          <w:szCs w:val="24"/>
        </w:rPr>
      </w:pPr>
      <w:r>
        <w:rPr>
          <w:rFonts w:ascii="Arial" w:eastAsia="Times New Roman" w:hAnsi="Arial" w:cs="Arial"/>
          <w:b/>
          <w:color w:val="000000"/>
          <w:sz w:val="24"/>
          <w:szCs w:val="24"/>
          <w:u w:val="single"/>
          <w:lang w:eastAsia="ar-SA"/>
        </w:rPr>
        <w:t>INDICAÇÃO n. 67/2017.</w:t>
      </w:r>
    </w:p>
    <w:p w:rsidR="00E73AA3" w:rsidRDefault="00E73AA3" w:rsidP="00E73AA3">
      <w:pPr>
        <w:jc w:val="center"/>
        <w:rPr>
          <w:rFonts w:ascii="Arial" w:eastAsia="Times New Roman" w:hAnsi="Arial" w:cs="Arial"/>
          <w:b/>
          <w:bCs/>
          <w:color w:val="000000"/>
          <w:sz w:val="24"/>
          <w:szCs w:val="24"/>
          <w:u w:val="single"/>
        </w:rPr>
      </w:pPr>
    </w:p>
    <w:p w:rsidR="00E73AA3" w:rsidRDefault="00E73AA3" w:rsidP="00CC0B04">
      <w:pPr>
        <w:spacing w:line="360" w:lineRule="auto"/>
        <w:ind w:firstLine="2268"/>
        <w:jc w:val="both"/>
        <w:rPr>
          <w:rFonts w:ascii="Arial" w:eastAsia="Times New Roman" w:hAnsi="Arial" w:cs="Arial"/>
          <w:sz w:val="24"/>
          <w:szCs w:val="24"/>
        </w:rPr>
      </w:pPr>
      <w:r>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E73AA3" w:rsidRDefault="00E73AA3" w:rsidP="00CC0B04">
      <w:pPr>
        <w:spacing w:line="360" w:lineRule="auto"/>
        <w:ind w:firstLine="2268"/>
        <w:jc w:val="both"/>
        <w:rPr>
          <w:rFonts w:ascii="Arial" w:eastAsia="Times New Roman" w:hAnsi="Arial" w:cs="Arial"/>
          <w:sz w:val="24"/>
          <w:szCs w:val="24"/>
        </w:rPr>
      </w:pPr>
      <w:r>
        <w:rPr>
          <w:rFonts w:ascii="Arial" w:eastAsia="Times New Roman" w:hAnsi="Arial" w:cs="Arial"/>
          <w:sz w:val="24"/>
          <w:szCs w:val="24"/>
        </w:rPr>
        <w:t xml:space="preserve">Faz saber a todos os habitantes deste Município, que a Câmara Municipal de Vereadores aprovou por unanimidade de votos, na Sessão do dia 20 de Junho de 2017, a </w:t>
      </w:r>
      <w:r>
        <w:rPr>
          <w:rFonts w:ascii="Arial" w:eastAsia="Times New Roman" w:hAnsi="Arial" w:cs="Arial"/>
          <w:b/>
          <w:sz w:val="24"/>
          <w:szCs w:val="24"/>
        </w:rPr>
        <w:t>INDICAÇÃO VERBAL</w:t>
      </w:r>
      <w:r>
        <w:rPr>
          <w:rFonts w:ascii="Arial" w:eastAsia="Times New Roman" w:hAnsi="Arial" w:cs="Arial"/>
          <w:sz w:val="24"/>
          <w:szCs w:val="24"/>
        </w:rPr>
        <w:t xml:space="preserve"> proposta pela parlamentar MÔNICA REGINA TAUBE, em nome da Bancada da Coligação “Experiência e Trabalho”, pela qual propõe a seguinte Indicação: </w:t>
      </w:r>
    </w:p>
    <w:p w:rsidR="00E73AA3" w:rsidRDefault="00E73AA3" w:rsidP="00E73AA3">
      <w:pPr>
        <w:tabs>
          <w:tab w:val="left" w:pos="-142"/>
        </w:tabs>
        <w:spacing w:after="0" w:line="240" w:lineRule="auto"/>
        <w:ind w:left="2268"/>
        <w:jc w:val="both"/>
        <w:rPr>
          <w:rFonts w:ascii="Arial" w:eastAsia="Times New Roman" w:hAnsi="Arial" w:cs="Arial"/>
          <w:b/>
          <w:bCs/>
          <w:sz w:val="24"/>
          <w:szCs w:val="24"/>
        </w:rPr>
      </w:pPr>
    </w:p>
    <w:p w:rsidR="00E73AA3" w:rsidRDefault="000F5C15" w:rsidP="00CC0B04">
      <w:pPr>
        <w:tabs>
          <w:tab w:val="left" w:pos="-142"/>
        </w:tabs>
        <w:spacing w:after="0"/>
        <w:ind w:left="2268"/>
        <w:jc w:val="both"/>
        <w:rPr>
          <w:rFonts w:ascii="Arial" w:eastAsia="Times New Roman" w:hAnsi="Arial" w:cs="Arial"/>
          <w:b/>
          <w:bCs/>
          <w:sz w:val="24"/>
          <w:szCs w:val="24"/>
          <w:lang w:eastAsia="ar-SA"/>
        </w:rPr>
      </w:pPr>
      <w:r w:rsidRPr="000F5C15">
        <w:rPr>
          <w:rFonts w:ascii="Arial" w:eastAsia="Times New Roman" w:hAnsi="Arial" w:cs="Arial"/>
          <w:b/>
          <w:bCs/>
          <w:sz w:val="24"/>
          <w:szCs w:val="24"/>
          <w:lang w:eastAsia="ar-SA"/>
        </w:rPr>
        <w:t>SUGERE A ADMINISTRAÇÃO MUNICIPAL QUE QUANDO DA RENOVAÇÃO DO CONTRATO COM A EMPRESA RESPONSÁVEL POR GERENCIAR O SISTEMA</w:t>
      </w:r>
      <w:r w:rsidR="008A01A8">
        <w:rPr>
          <w:rFonts w:ascii="Arial" w:eastAsia="Times New Roman" w:hAnsi="Arial" w:cs="Arial"/>
          <w:b/>
          <w:bCs/>
          <w:sz w:val="24"/>
          <w:szCs w:val="24"/>
          <w:lang w:eastAsia="ar-SA"/>
        </w:rPr>
        <w:t xml:space="preserve"> DA GESTÃO PÚBLICA</w:t>
      </w:r>
      <w:r w:rsidRPr="000F5C15">
        <w:rPr>
          <w:rFonts w:ascii="Arial" w:eastAsia="Times New Roman" w:hAnsi="Arial" w:cs="Arial"/>
          <w:b/>
          <w:bCs/>
          <w:sz w:val="24"/>
          <w:szCs w:val="24"/>
          <w:lang w:eastAsia="ar-SA"/>
        </w:rPr>
        <w:t>, SEJAM INSERIDOS</w:t>
      </w:r>
      <w:r w:rsidR="003A604E">
        <w:rPr>
          <w:rFonts w:ascii="Arial" w:eastAsia="Times New Roman" w:hAnsi="Arial" w:cs="Arial"/>
          <w:b/>
          <w:bCs/>
          <w:sz w:val="24"/>
          <w:szCs w:val="24"/>
          <w:lang w:eastAsia="ar-SA"/>
        </w:rPr>
        <w:t>:</w:t>
      </w:r>
      <w:r w:rsidRPr="000F5C15">
        <w:rPr>
          <w:rFonts w:ascii="Arial" w:eastAsia="Times New Roman" w:hAnsi="Arial" w:cs="Arial"/>
          <w:b/>
          <w:bCs/>
          <w:sz w:val="24"/>
          <w:szCs w:val="24"/>
          <w:lang w:eastAsia="ar-SA"/>
        </w:rPr>
        <w:t xml:space="preserve"> </w:t>
      </w:r>
    </w:p>
    <w:p w:rsidR="003A604E" w:rsidRDefault="003A604E" w:rsidP="003A604E">
      <w:pPr>
        <w:pStyle w:val="PargrafodaLista"/>
        <w:numPr>
          <w:ilvl w:val="0"/>
          <w:numId w:val="1"/>
        </w:numPr>
        <w:tabs>
          <w:tab w:val="left" w:pos="-142"/>
        </w:tabs>
        <w:spacing w:after="0"/>
        <w:jc w:val="both"/>
        <w:rPr>
          <w:rFonts w:ascii="Arial" w:eastAsia="Times New Roman" w:hAnsi="Arial" w:cs="Arial"/>
          <w:b/>
          <w:bCs/>
          <w:sz w:val="24"/>
          <w:szCs w:val="24"/>
        </w:rPr>
      </w:pPr>
      <w:r w:rsidRPr="002E0A8B">
        <w:rPr>
          <w:rFonts w:ascii="Arial" w:eastAsia="Times New Roman" w:hAnsi="Arial" w:cs="Arial"/>
          <w:b/>
          <w:bCs/>
          <w:sz w:val="24"/>
          <w:szCs w:val="24"/>
          <w:lang w:eastAsia="ar-SA"/>
        </w:rPr>
        <w:t xml:space="preserve">OS </w:t>
      </w:r>
      <w:r w:rsidRPr="002E0A8B">
        <w:rPr>
          <w:rFonts w:ascii="Arial" w:hAnsi="Arial" w:cs="Arial"/>
          <w:b/>
          <w:sz w:val="24"/>
          <w:szCs w:val="24"/>
        </w:rPr>
        <w:t>QUESITOS ELENCADOS PELO TRIBUNAL DE CONTAS DO ESTADO DE SANTA CATARINA – TCE</w:t>
      </w:r>
      <w:r w:rsidRPr="002E0A8B">
        <w:rPr>
          <w:rFonts w:ascii="Arial" w:eastAsia="Times New Roman" w:hAnsi="Arial" w:cs="Arial"/>
          <w:b/>
          <w:bCs/>
          <w:sz w:val="24"/>
          <w:szCs w:val="24"/>
          <w:lang w:eastAsia="ar-SA"/>
        </w:rPr>
        <w:t xml:space="preserve"> NO PARECER PRÉVIO DE </w:t>
      </w:r>
      <w:r w:rsidRPr="002E0A8B">
        <w:rPr>
          <w:rFonts w:ascii="Arial" w:hAnsi="Arial" w:cs="Arial"/>
          <w:b/>
          <w:bCs/>
          <w:sz w:val="24"/>
          <w:szCs w:val="24"/>
        </w:rPr>
        <w:t xml:space="preserve">N. </w:t>
      </w:r>
      <w:r w:rsidRPr="002E0A8B">
        <w:rPr>
          <w:rFonts w:ascii="Arial" w:hAnsi="Arial" w:cs="Arial"/>
          <w:b/>
          <w:sz w:val="24"/>
          <w:szCs w:val="24"/>
        </w:rPr>
        <w:t>0156/2016</w:t>
      </w:r>
      <w:r w:rsidRPr="002E0A8B">
        <w:rPr>
          <w:rFonts w:ascii="Arial" w:eastAsia="Times New Roman" w:hAnsi="Arial" w:cs="Arial"/>
          <w:b/>
          <w:bCs/>
          <w:sz w:val="24"/>
          <w:szCs w:val="24"/>
        </w:rPr>
        <w:t>.</w:t>
      </w:r>
    </w:p>
    <w:p w:rsidR="003A604E" w:rsidRDefault="002D6309" w:rsidP="003A604E">
      <w:pPr>
        <w:pStyle w:val="PargrafodaLista"/>
        <w:numPr>
          <w:ilvl w:val="0"/>
          <w:numId w:val="1"/>
        </w:numPr>
        <w:tabs>
          <w:tab w:val="left" w:pos="-142"/>
        </w:tabs>
        <w:spacing w:after="0"/>
        <w:jc w:val="both"/>
        <w:rPr>
          <w:rFonts w:ascii="Arial" w:eastAsia="Times New Roman" w:hAnsi="Arial" w:cs="Arial"/>
          <w:b/>
          <w:bCs/>
          <w:sz w:val="24"/>
          <w:szCs w:val="24"/>
        </w:rPr>
      </w:pPr>
      <w:r>
        <w:rPr>
          <w:rFonts w:ascii="Arial" w:eastAsia="Times New Roman" w:hAnsi="Arial" w:cs="Arial"/>
          <w:b/>
          <w:bCs/>
          <w:sz w:val="24"/>
          <w:szCs w:val="24"/>
        </w:rPr>
        <w:t>A INS</w:t>
      </w:r>
      <w:r w:rsidR="003A604E">
        <w:rPr>
          <w:rFonts w:ascii="Arial" w:eastAsia="Times New Roman" w:hAnsi="Arial" w:cs="Arial"/>
          <w:b/>
          <w:bCs/>
          <w:sz w:val="24"/>
          <w:szCs w:val="24"/>
        </w:rPr>
        <w:t>ERÇÃO DOS DADOS SALARIAIS DO FUNCIONALISMO PÚBLICO.</w:t>
      </w:r>
    </w:p>
    <w:p w:rsidR="003A604E" w:rsidRPr="002E0A8B" w:rsidRDefault="003A604E" w:rsidP="003A604E">
      <w:pPr>
        <w:pStyle w:val="PargrafodaLista"/>
        <w:numPr>
          <w:ilvl w:val="0"/>
          <w:numId w:val="1"/>
        </w:numPr>
        <w:tabs>
          <w:tab w:val="left" w:pos="-142"/>
        </w:tabs>
        <w:spacing w:after="0"/>
        <w:jc w:val="both"/>
        <w:rPr>
          <w:rFonts w:ascii="Arial" w:eastAsia="Times New Roman" w:hAnsi="Arial" w:cs="Arial"/>
          <w:b/>
          <w:bCs/>
          <w:sz w:val="24"/>
          <w:szCs w:val="24"/>
        </w:rPr>
      </w:pPr>
      <w:r>
        <w:rPr>
          <w:rFonts w:ascii="Arial" w:eastAsia="Times New Roman" w:hAnsi="Arial" w:cs="Arial"/>
          <w:b/>
          <w:bCs/>
          <w:sz w:val="24"/>
          <w:szCs w:val="24"/>
        </w:rPr>
        <w:t>SISTEMA MAIS MODERNO NO GERENCIAMENTO DA</w:t>
      </w:r>
      <w:r w:rsidR="00E9014B">
        <w:rPr>
          <w:rFonts w:ascii="Arial" w:eastAsia="Times New Roman" w:hAnsi="Arial" w:cs="Arial"/>
          <w:b/>
          <w:bCs/>
          <w:sz w:val="24"/>
          <w:szCs w:val="24"/>
        </w:rPr>
        <w:t>S</w:t>
      </w:r>
      <w:r>
        <w:rPr>
          <w:rFonts w:ascii="Arial" w:eastAsia="Times New Roman" w:hAnsi="Arial" w:cs="Arial"/>
          <w:b/>
          <w:bCs/>
          <w:sz w:val="24"/>
          <w:szCs w:val="24"/>
        </w:rPr>
        <w:t xml:space="preserve"> ATIVIDADES DA SECRETARIA SAÚDE.</w:t>
      </w:r>
    </w:p>
    <w:p w:rsidR="003A604E" w:rsidRPr="000F5C15" w:rsidRDefault="003A604E" w:rsidP="00CC0B04">
      <w:pPr>
        <w:tabs>
          <w:tab w:val="left" w:pos="-142"/>
        </w:tabs>
        <w:spacing w:after="0"/>
        <w:ind w:left="2268"/>
        <w:jc w:val="both"/>
        <w:rPr>
          <w:rFonts w:ascii="Arial" w:eastAsia="Times New Roman" w:hAnsi="Arial" w:cs="Arial"/>
          <w:b/>
          <w:bCs/>
          <w:sz w:val="24"/>
          <w:szCs w:val="24"/>
        </w:rPr>
      </w:pPr>
    </w:p>
    <w:p w:rsidR="00E73AA3" w:rsidRDefault="00E73AA3" w:rsidP="00E73AA3">
      <w:pPr>
        <w:tabs>
          <w:tab w:val="left" w:pos="2268"/>
        </w:tabs>
        <w:spacing w:line="240" w:lineRule="auto"/>
        <w:ind w:firstLine="2268"/>
        <w:rPr>
          <w:rFonts w:ascii="Arial" w:eastAsia="Times New Roman" w:hAnsi="Arial" w:cs="Arial"/>
          <w:b/>
          <w:sz w:val="24"/>
          <w:szCs w:val="24"/>
        </w:rPr>
      </w:pPr>
    </w:p>
    <w:p w:rsidR="00E73AA3" w:rsidRDefault="00E73AA3" w:rsidP="00E73AA3">
      <w:pPr>
        <w:tabs>
          <w:tab w:val="left" w:pos="2268"/>
        </w:tabs>
        <w:spacing w:line="360" w:lineRule="auto"/>
        <w:ind w:firstLine="2268"/>
        <w:rPr>
          <w:rFonts w:ascii="Arial" w:eastAsia="Times New Roman" w:hAnsi="Arial" w:cs="Arial"/>
          <w:b/>
          <w:sz w:val="24"/>
          <w:szCs w:val="24"/>
          <w:u w:val="single"/>
        </w:rPr>
      </w:pPr>
      <w:r>
        <w:rPr>
          <w:rFonts w:ascii="Arial" w:eastAsia="Times New Roman" w:hAnsi="Arial" w:cs="Arial"/>
          <w:b/>
          <w:sz w:val="24"/>
          <w:szCs w:val="24"/>
        </w:rPr>
        <w:t xml:space="preserve"> </w:t>
      </w:r>
      <w:r>
        <w:rPr>
          <w:rFonts w:ascii="Arial" w:eastAsia="Times New Roman" w:hAnsi="Arial" w:cs="Arial"/>
          <w:b/>
          <w:sz w:val="24"/>
          <w:szCs w:val="24"/>
          <w:u w:val="single"/>
        </w:rPr>
        <w:t>JUSTIFICATIVA</w:t>
      </w:r>
    </w:p>
    <w:p w:rsidR="00554C83" w:rsidRDefault="00E73AA3" w:rsidP="00CC0B04">
      <w:pPr>
        <w:tabs>
          <w:tab w:val="left" w:pos="-142"/>
          <w:tab w:val="left" w:pos="0"/>
        </w:tabs>
        <w:spacing w:after="0" w:line="360" w:lineRule="auto"/>
        <w:ind w:firstLine="709"/>
        <w:jc w:val="both"/>
        <w:rPr>
          <w:rFonts w:ascii="Arial" w:hAnsi="Arial" w:cs="Arial"/>
          <w:sz w:val="24"/>
          <w:szCs w:val="24"/>
        </w:rPr>
      </w:pPr>
      <w:r>
        <w:rPr>
          <w:rFonts w:ascii="Arial" w:hAnsi="Arial" w:cs="Arial"/>
          <w:sz w:val="24"/>
          <w:szCs w:val="24"/>
        </w:rPr>
        <w:t xml:space="preserve">Referida Indicação se faz necessária a fim de garantir </w:t>
      </w:r>
      <w:r w:rsidR="00B41744">
        <w:rPr>
          <w:rFonts w:ascii="Arial" w:hAnsi="Arial" w:cs="Arial"/>
          <w:sz w:val="24"/>
          <w:szCs w:val="24"/>
        </w:rPr>
        <w:t xml:space="preserve">a legalidade dos atos da Administração Pública, vez que quando do </w:t>
      </w:r>
      <w:r w:rsidR="002B26A8">
        <w:rPr>
          <w:rFonts w:ascii="Arial" w:hAnsi="Arial" w:cs="Arial"/>
          <w:sz w:val="24"/>
          <w:szCs w:val="24"/>
        </w:rPr>
        <w:t>Parecer P</w:t>
      </w:r>
      <w:r w:rsidR="00B41744">
        <w:rPr>
          <w:rFonts w:ascii="Arial" w:hAnsi="Arial" w:cs="Arial"/>
          <w:sz w:val="24"/>
          <w:szCs w:val="24"/>
        </w:rPr>
        <w:t>r</w:t>
      </w:r>
      <w:r w:rsidR="002B26A8">
        <w:rPr>
          <w:rFonts w:ascii="Arial" w:hAnsi="Arial" w:cs="Arial"/>
          <w:sz w:val="24"/>
          <w:szCs w:val="24"/>
        </w:rPr>
        <w:t>é</w:t>
      </w:r>
      <w:r w:rsidR="00B41744">
        <w:rPr>
          <w:rFonts w:ascii="Arial" w:hAnsi="Arial" w:cs="Arial"/>
          <w:sz w:val="24"/>
          <w:szCs w:val="24"/>
        </w:rPr>
        <w:t xml:space="preserve">vio referente </w:t>
      </w:r>
      <w:r w:rsidR="00F2037A">
        <w:rPr>
          <w:rFonts w:ascii="Arial" w:hAnsi="Arial" w:cs="Arial"/>
          <w:sz w:val="24"/>
          <w:szCs w:val="24"/>
        </w:rPr>
        <w:t>às</w:t>
      </w:r>
      <w:r w:rsidR="00B41744">
        <w:rPr>
          <w:rFonts w:ascii="Arial" w:hAnsi="Arial" w:cs="Arial"/>
          <w:sz w:val="24"/>
          <w:szCs w:val="24"/>
        </w:rPr>
        <w:t xml:space="preserve"> contas do exercicio de 2015, o </w:t>
      </w:r>
      <w:r w:rsidR="002B26A8">
        <w:rPr>
          <w:rFonts w:ascii="Arial" w:hAnsi="Arial" w:cs="Arial"/>
          <w:sz w:val="24"/>
          <w:szCs w:val="24"/>
        </w:rPr>
        <w:t>T</w:t>
      </w:r>
      <w:r w:rsidR="00B41744">
        <w:rPr>
          <w:rFonts w:ascii="Arial" w:hAnsi="Arial" w:cs="Arial"/>
          <w:sz w:val="24"/>
          <w:szCs w:val="24"/>
        </w:rPr>
        <w:t xml:space="preserve">ribunal de Contas elencou </w:t>
      </w:r>
      <w:r w:rsidR="00B41744" w:rsidRPr="00963F57">
        <w:rPr>
          <w:rFonts w:ascii="Arial" w:hAnsi="Arial" w:cs="Arial"/>
          <w:sz w:val="24"/>
          <w:szCs w:val="24"/>
        </w:rPr>
        <w:t>algumas providências imediatas</w:t>
      </w:r>
      <w:r w:rsidR="00B41744">
        <w:rPr>
          <w:rFonts w:ascii="Arial" w:hAnsi="Arial" w:cs="Arial"/>
          <w:sz w:val="24"/>
          <w:szCs w:val="24"/>
        </w:rPr>
        <w:t xml:space="preserve"> a serem tomadas pelo </w:t>
      </w:r>
      <w:r w:rsidR="00B4174D">
        <w:rPr>
          <w:rFonts w:ascii="Arial" w:hAnsi="Arial" w:cs="Arial"/>
          <w:sz w:val="24"/>
          <w:szCs w:val="24"/>
        </w:rPr>
        <w:t>P</w:t>
      </w:r>
      <w:r w:rsidR="00B41744">
        <w:rPr>
          <w:rFonts w:ascii="Arial" w:hAnsi="Arial" w:cs="Arial"/>
          <w:sz w:val="24"/>
          <w:szCs w:val="24"/>
        </w:rPr>
        <w:t xml:space="preserve">oder </w:t>
      </w:r>
      <w:r w:rsidR="00554C83">
        <w:rPr>
          <w:rFonts w:ascii="Arial" w:hAnsi="Arial" w:cs="Arial"/>
          <w:sz w:val="24"/>
          <w:szCs w:val="24"/>
        </w:rPr>
        <w:t>Executivo</w:t>
      </w:r>
      <w:r w:rsidR="00B41744">
        <w:rPr>
          <w:rFonts w:ascii="Arial" w:hAnsi="Arial" w:cs="Arial"/>
          <w:sz w:val="24"/>
          <w:szCs w:val="24"/>
        </w:rPr>
        <w:t xml:space="preserve">, </w:t>
      </w:r>
      <w:r w:rsidR="002B26A8">
        <w:rPr>
          <w:rFonts w:ascii="Arial" w:hAnsi="Arial" w:cs="Arial"/>
          <w:sz w:val="24"/>
          <w:szCs w:val="24"/>
        </w:rPr>
        <w:t>em comento:</w:t>
      </w:r>
      <w:r w:rsidR="00554C83">
        <w:rPr>
          <w:rFonts w:ascii="Arial" w:hAnsi="Arial" w:cs="Arial"/>
          <w:sz w:val="24"/>
          <w:szCs w:val="24"/>
        </w:rPr>
        <w:t xml:space="preserve"> medidas a fim de melhorar o sistema referente </w:t>
      </w:r>
      <w:proofErr w:type="gramStart"/>
      <w:r w:rsidR="00554C83">
        <w:rPr>
          <w:rFonts w:ascii="Arial" w:hAnsi="Arial" w:cs="Arial"/>
          <w:sz w:val="24"/>
          <w:szCs w:val="24"/>
        </w:rPr>
        <w:t>a</w:t>
      </w:r>
      <w:proofErr w:type="gramEnd"/>
      <w:r w:rsidR="00554C83">
        <w:rPr>
          <w:rFonts w:ascii="Arial" w:hAnsi="Arial" w:cs="Arial"/>
          <w:sz w:val="24"/>
          <w:szCs w:val="24"/>
        </w:rPr>
        <w:t xml:space="preserve"> </w:t>
      </w:r>
      <w:r w:rsidR="00554C83" w:rsidRPr="00963F57">
        <w:rPr>
          <w:rFonts w:ascii="Arial" w:hAnsi="Arial" w:cs="Arial"/>
          <w:sz w:val="24"/>
          <w:szCs w:val="24"/>
        </w:rPr>
        <w:t xml:space="preserve">disponibilização em meios eletrônicos de acesso público de </w:t>
      </w:r>
      <w:r w:rsidR="00554C83" w:rsidRPr="00963F57">
        <w:rPr>
          <w:rFonts w:ascii="Arial" w:hAnsi="Arial" w:cs="Arial"/>
          <w:sz w:val="24"/>
          <w:szCs w:val="24"/>
        </w:rPr>
        <w:lastRenderedPageBreak/>
        <w:t>informações pormenorizadas sobre a execução orçamentária e financeira, de modo a garantir a transparência da gestão fiscal com os requisitos mínimos necessários</w:t>
      </w:r>
      <w:r w:rsidR="00554C83">
        <w:rPr>
          <w:rFonts w:ascii="Arial" w:hAnsi="Arial" w:cs="Arial"/>
          <w:sz w:val="24"/>
          <w:szCs w:val="24"/>
        </w:rPr>
        <w:t>.</w:t>
      </w:r>
    </w:p>
    <w:p w:rsidR="00C95150" w:rsidRDefault="00B4174D" w:rsidP="00CC0B04">
      <w:pPr>
        <w:tabs>
          <w:tab w:val="left" w:pos="-142"/>
          <w:tab w:val="left" w:pos="0"/>
        </w:tabs>
        <w:spacing w:after="0" w:line="360" w:lineRule="auto"/>
        <w:ind w:firstLine="709"/>
        <w:jc w:val="both"/>
        <w:rPr>
          <w:rFonts w:ascii="Arial" w:eastAsia="Times New Roman" w:hAnsi="Arial" w:cs="Arial"/>
          <w:bCs/>
          <w:sz w:val="24"/>
          <w:szCs w:val="24"/>
          <w:lang w:eastAsia="ar-SA"/>
        </w:rPr>
      </w:pPr>
      <w:proofErr w:type="gramStart"/>
      <w:r>
        <w:rPr>
          <w:rFonts w:ascii="Arial" w:hAnsi="Arial" w:cs="Arial"/>
          <w:sz w:val="24"/>
          <w:szCs w:val="24"/>
        </w:rPr>
        <w:t>Outrossim</w:t>
      </w:r>
      <w:proofErr w:type="gramEnd"/>
      <w:r w:rsidR="00554C83">
        <w:rPr>
          <w:rFonts w:ascii="Arial" w:hAnsi="Arial" w:cs="Arial"/>
          <w:sz w:val="24"/>
          <w:szCs w:val="24"/>
        </w:rPr>
        <w:t xml:space="preserve">, sugere </w:t>
      </w:r>
      <w:r>
        <w:rPr>
          <w:rFonts w:ascii="Arial" w:hAnsi="Arial" w:cs="Arial"/>
          <w:sz w:val="24"/>
          <w:szCs w:val="24"/>
        </w:rPr>
        <w:t xml:space="preserve">ainda, </w:t>
      </w:r>
      <w:r w:rsidR="00554C83">
        <w:rPr>
          <w:rFonts w:ascii="Arial" w:hAnsi="Arial" w:cs="Arial"/>
          <w:sz w:val="24"/>
          <w:szCs w:val="24"/>
        </w:rPr>
        <w:t xml:space="preserve">a </w:t>
      </w:r>
      <w:r w:rsidR="000F5C15" w:rsidRPr="002C5682">
        <w:rPr>
          <w:rFonts w:ascii="Arial" w:eastAsia="Times New Roman" w:hAnsi="Arial" w:cs="Arial"/>
          <w:bCs/>
          <w:sz w:val="24"/>
          <w:szCs w:val="24"/>
          <w:lang w:eastAsia="ar-SA"/>
        </w:rPr>
        <w:t>inserção d</w:t>
      </w:r>
      <w:r w:rsidR="00554C83">
        <w:rPr>
          <w:rFonts w:ascii="Arial" w:eastAsia="Times New Roman" w:hAnsi="Arial" w:cs="Arial"/>
          <w:bCs/>
          <w:sz w:val="24"/>
          <w:szCs w:val="24"/>
          <w:lang w:eastAsia="ar-SA"/>
        </w:rPr>
        <w:t xml:space="preserve">os dados </w:t>
      </w:r>
      <w:r w:rsidR="000F5C15" w:rsidRPr="002C5682">
        <w:rPr>
          <w:rFonts w:ascii="Arial" w:eastAsia="Times New Roman" w:hAnsi="Arial" w:cs="Arial"/>
          <w:bCs/>
          <w:sz w:val="24"/>
          <w:szCs w:val="24"/>
          <w:lang w:eastAsia="ar-SA"/>
        </w:rPr>
        <w:t>salarial do funcionalismo público no Portal da Transparência</w:t>
      </w:r>
      <w:r>
        <w:rPr>
          <w:rFonts w:ascii="Arial" w:eastAsia="Times New Roman" w:hAnsi="Arial" w:cs="Arial"/>
          <w:bCs/>
          <w:sz w:val="24"/>
          <w:szCs w:val="24"/>
          <w:lang w:eastAsia="ar-SA"/>
        </w:rPr>
        <w:t xml:space="preserve">, bem como, que a Administração </w:t>
      </w:r>
      <w:r w:rsidR="00B60247">
        <w:rPr>
          <w:rFonts w:ascii="Arial" w:eastAsia="Times New Roman" w:hAnsi="Arial" w:cs="Arial"/>
          <w:bCs/>
          <w:sz w:val="24"/>
          <w:szCs w:val="24"/>
          <w:lang w:eastAsia="ar-SA"/>
        </w:rPr>
        <w:t xml:space="preserve">estude a possibilidade de atender o pedido </w:t>
      </w:r>
      <w:r w:rsidR="00F2037A">
        <w:rPr>
          <w:rFonts w:ascii="Arial" w:eastAsia="Times New Roman" w:hAnsi="Arial" w:cs="Arial"/>
          <w:bCs/>
          <w:sz w:val="24"/>
          <w:szCs w:val="24"/>
          <w:lang w:eastAsia="ar-SA"/>
        </w:rPr>
        <w:t xml:space="preserve">já </w:t>
      </w:r>
      <w:r w:rsidR="00B60247">
        <w:rPr>
          <w:rFonts w:ascii="Arial" w:eastAsia="Times New Roman" w:hAnsi="Arial" w:cs="Arial"/>
          <w:bCs/>
          <w:sz w:val="24"/>
          <w:szCs w:val="24"/>
          <w:lang w:eastAsia="ar-SA"/>
        </w:rPr>
        <w:t xml:space="preserve">solicitado pelo </w:t>
      </w:r>
      <w:r w:rsidR="000F5C15" w:rsidRPr="002C5682">
        <w:rPr>
          <w:rFonts w:ascii="Arial" w:eastAsia="Times New Roman" w:hAnsi="Arial" w:cs="Arial"/>
          <w:bCs/>
          <w:sz w:val="24"/>
          <w:szCs w:val="24"/>
          <w:lang w:eastAsia="ar-SA"/>
        </w:rPr>
        <w:t xml:space="preserve">parlamentar Marcos Vinícius dos Santos, </w:t>
      </w:r>
      <w:r>
        <w:rPr>
          <w:rFonts w:ascii="Arial" w:eastAsia="Times New Roman" w:hAnsi="Arial" w:cs="Arial"/>
          <w:bCs/>
          <w:sz w:val="24"/>
          <w:szCs w:val="24"/>
          <w:lang w:eastAsia="ar-SA"/>
        </w:rPr>
        <w:t xml:space="preserve">a fim de inserir </w:t>
      </w:r>
      <w:r w:rsidR="000F5C15" w:rsidRPr="002C5682">
        <w:rPr>
          <w:rFonts w:ascii="Arial" w:eastAsia="Times New Roman" w:hAnsi="Arial" w:cs="Arial"/>
          <w:bCs/>
          <w:sz w:val="24"/>
          <w:szCs w:val="24"/>
          <w:lang w:eastAsia="ar-SA"/>
        </w:rPr>
        <w:t>o Sistema de Gerenciamento da Saúde</w:t>
      </w:r>
      <w:r w:rsidR="00C95150">
        <w:rPr>
          <w:rFonts w:ascii="Arial" w:eastAsia="Times New Roman" w:hAnsi="Arial" w:cs="Arial"/>
          <w:bCs/>
          <w:sz w:val="24"/>
          <w:szCs w:val="24"/>
          <w:lang w:eastAsia="ar-SA"/>
        </w:rPr>
        <w:t>.</w:t>
      </w:r>
    </w:p>
    <w:p w:rsidR="00E73AA3" w:rsidRDefault="00C95150" w:rsidP="00CC0B04">
      <w:pPr>
        <w:tabs>
          <w:tab w:val="left" w:pos="-142"/>
          <w:tab w:val="left" w:pos="0"/>
        </w:tabs>
        <w:spacing w:after="0" w:line="360" w:lineRule="auto"/>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Cabe destacar que o Sistema de Gerenciamento da Saúde tem o intuito de disponibilizar a </w:t>
      </w:r>
      <w:r w:rsidR="000F5C15" w:rsidRPr="002C5682">
        <w:rPr>
          <w:rFonts w:ascii="Arial" w:eastAsia="Times New Roman" w:hAnsi="Arial" w:cs="Arial"/>
          <w:bCs/>
          <w:sz w:val="24"/>
          <w:szCs w:val="24"/>
          <w:lang w:eastAsia="ar-SA"/>
        </w:rPr>
        <w:t>população um relatório com mais solidez das atividades realizadas pela Secretaria da Saúde</w:t>
      </w:r>
      <w:r>
        <w:rPr>
          <w:rFonts w:ascii="Arial" w:eastAsia="Times New Roman" w:hAnsi="Arial" w:cs="Arial"/>
          <w:bCs/>
          <w:sz w:val="24"/>
          <w:szCs w:val="24"/>
          <w:lang w:eastAsia="ar-SA"/>
        </w:rPr>
        <w:t xml:space="preserve">, </w:t>
      </w:r>
      <w:r w:rsidR="00E77127">
        <w:rPr>
          <w:rFonts w:ascii="Arial" w:eastAsia="Times New Roman" w:hAnsi="Arial" w:cs="Arial"/>
          <w:bCs/>
          <w:sz w:val="24"/>
          <w:szCs w:val="24"/>
          <w:lang w:eastAsia="ar-SA"/>
        </w:rPr>
        <w:t xml:space="preserve">inclusive </w:t>
      </w:r>
      <w:r>
        <w:rPr>
          <w:rFonts w:ascii="Arial" w:eastAsia="Times New Roman" w:hAnsi="Arial" w:cs="Arial"/>
          <w:bCs/>
          <w:sz w:val="24"/>
          <w:szCs w:val="24"/>
          <w:lang w:eastAsia="ar-SA"/>
        </w:rPr>
        <w:t xml:space="preserve">informações </w:t>
      </w:r>
      <w:r w:rsidR="00E77127">
        <w:rPr>
          <w:rFonts w:ascii="Arial" w:eastAsia="Times New Roman" w:hAnsi="Arial" w:cs="Arial"/>
          <w:bCs/>
          <w:sz w:val="24"/>
          <w:szCs w:val="24"/>
          <w:lang w:eastAsia="ar-SA"/>
        </w:rPr>
        <w:t>nominal das pessoas</w:t>
      </w:r>
      <w:r w:rsidR="000F5C15" w:rsidRPr="002C5682">
        <w:rPr>
          <w:rFonts w:ascii="Arial" w:eastAsia="Times New Roman" w:hAnsi="Arial" w:cs="Arial"/>
          <w:bCs/>
          <w:sz w:val="24"/>
          <w:szCs w:val="24"/>
          <w:lang w:eastAsia="ar-SA"/>
        </w:rPr>
        <w:t xml:space="preserve"> que foram beneficiadas com exames e consultas. </w:t>
      </w:r>
    </w:p>
    <w:p w:rsidR="00A5307F" w:rsidRDefault="00A5307F" w:rsidP="00CC0B04">
      <w:pPr>
        <w:tabs>
          <w:tab w:val="left" w:pos="-142"/>
          <w:tab w:val="left" w:pos="0"/>
        </w:tabs>
        <w:spacing w:after="0" w:line="360" w:lineRule="auto"/>
        <w:ind w:firstLine="709"/>
        <w:jc w:val="both"/>
        <w:rPr>
          <w:rFonts w:ascii="Arial" w:eastAsia="Times New Roman" w:hAnsi="Arial" w:cs="Arial"/>
          <w:b/>
          <w:sz w:val="24"/>
          <w:szCs w:val="24"/>
        </w:rPr>
      </w:pPr>
      <w:r>
        <w:rPr>
          <w:rFonts w:ascii="Arial" w:eastAsia="Times New Roman" w:hAnsi="Arial" w:cs="Arial"/>
          <w:bCs/>
          <w:sz w:val="24"/>
          <w:szCs w:val="24"/>
          <w:lang w:eastAsia="ar-SA"/>
        </w:rPr>
        <w:t>Diante do exposto, verifica-se se tratar de pedidos de suma importância</w:t>
      </w:r>
      <w:r w:rsidR="00763F0A">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 xml:space="preserve">garantindo a publicidade dos atos administrativos. </w:t>
      </w:r>
    </w:p>
    <w:p w:rsidR="00E77127" w:rsidRDefault="00E77127" w:rsidP="00CC0B04">
      <w:pPr>
        <w:tabs>
          <w:tab w:val="left" w:pos="-142"/>
          <w:tab w:val="left" w:pos="0"/>
          <w:tab w:val="left" w:pos="915"/>
        </w:tabs>
        <w:spacing w:after="0" w:line="360" w:lineRule="auto"/>
        <w:ind w:firstLine="709"/>
        <w:jc w:val="both"/>
        <w:rPr>
          <w:rFonts w:ascii="Arial" w:eastAsia="Times New Roman" w:hAnsi="Arial" w:cs="Arial"/>
          <w:b/>
          <w:sz w:val="24"/>
          <w:szCs w:val="24"/>
        </w:rPr>
      </w:pPr>
    </w:p>
    <w:p w:rsidR="00E73AA3" w:rsidRDefault="00E73AA3" w:rsidP="00CC0B04">
      <w:pPr>
        <w:tabs>
          <w:tab w:val="left" w:pos="-142"/>
          <w:tab w:val="left" w:pos="0"/>
          <w:tab w:val="left" w:pos="915"/>
        </w:tabs>
        <w:spacing w:after="0" w:line="360" w:lineRule="auto"/>
        <w:ind w:firstLine="709"/>
        <w:jc w:val="both"/>
        <w:rPr>
          <w:rFonts w:ascii="Arial" w:eastAsia="Times New Roman" w:hAnsi="Arial" w:cs="Arial"/>
          <w:b/>
          <w:sz w:val="24"/>
          <w:szCs w:val="24"/>
        </w:rPr>
      </w:pPr>
      <w:r>
        <w:rPr>
          <w:rFonts w:ascii="Arial" w:eastAsia="Times New Roman" w:hAnsi="Arial" w:cs="Arial"/>
          <w:b/>
          <w:sz w:val="24"/>
          <w:szCs w:val="24"/>
        </w:rPr>
        <w:t xml:space="preserve">Da Secretaria da Câmara Municipal de Vereadores de Guarujá do Sul, Estado de Santa Catarina, em </w:t>
      </w:r>
      <w:r w:rsidR="000F5C15">
        <w:rPr>
          <w:rFonts w:ascii="Arial" w:eastAsia="Times New Roman" w:hAnsi="Arial" w:cs="Arial"/>
          <w:b/>
          <w:sz w:val="24"/>
          <w:szCs w:val="24"/>
        </w:rPr>
        <w:t>21</w:t>
      </w:r>
      <w:r>
        <w:rPr>
          <w:rFonts w:ascii="Arial" w:eastAsia="Times New Roman" w:hAnsi="Arial" w:cs="Arial"/>
          <w:b/>
          <w:sz w:val="24"/>
          <w:szCs w:val="24"/>
        </w:rPr>
        <w:t xml:space="preserve"> de junho de 2017.</w:t>
      </w:r>
    </w:p>
    <w:p w:rsidR="00E73AA3" w:rsidRDefault="00E73AA3" w:rsidP="00CC0B04">
      <w:pPr>
        <w:tabs>
          <w:tab w:val="left" w:pos="1418"/>
        </w:tabs>
        <w:spacing w:line="360" w:lineRule="auto"/>
        <w:ind w:firstLine="709"/>
        <w:jc w:val="both"/>
        <w:rPr>
          <w:rFonts w:ascii="Arial" w:eastAsia="Times New Roman" w:hAnsi="Arial" w:cs="Arial"/>
          <w:sz w:val="24"/>
          <w:szCs w:val="24"/>
        </w:rPr>
      </w:pPr>
      <w:r>
        <w:rPr>
          <w:rFonts w:ascii="Arial" w:eastAsia="Times New Roman" w:hAnsi="Arial" w:cs="Arial"/>
          <w:sz w:val="24"/>
          <w:szCs w:val="24"/>
        </w:rPr>
        <w:t>Em sua 14ª Legislatura, 1ª Sessão Legislativa, 1º período, 54º ano de sua Instalação Legislativa.</w:t>
      </w:r>
    </w:p>
    <w:p w:rsidR="00E73AA3" w:rsidRDefault="00E73AA3" w:rsidP="00E73AA3">
      <w:pPr>
        <w:spacing w:after="0"/>
        <w:ind w:firstLine="709"/>
        <w:rPr>
          <w:rFonts w:ascii="Arial" w:eastAsia="Times New Roman" w:hAnsi="Arial" w:cs="Arial"/>
          <w:color w:val="000000"/>
          <w:sz w:val="24"/>
          <w:szCs w:val="24"/>
        </w:rPr>
      </w:pPr>
    </w:p>
    <w:p w:rsidR="00E73AA3" w:rsidRDefault="00E73AA3" w:rsidP="00E73AA3">
      <w:pPr>
        <w:spacing w:after="0"/>
        <w:ind w:firstLine="709"/>
        <w:rPr>
          <w:rFonts w:ascii="Arial" w:eastAsia="Times New Roman" w:hAnsi="Arial" w:cs="Arial"/>
          <w:color w:val="000000"/>
          <w:sz w:val="24"/>
          <w:szCs w:val="24"/>
        </w:rPr>
      </w:pPr>
    </w:p>
    <w:p w:rsidR="00E73AA3" w:rsidRDefault="00E73AA3" w:rsidP="00E73AA3">
      <w:pPr>
        <w:spacing w:after="0"/>
        <w:ind w:firstLine="709"/>
        <w:rPr>
          <w:rFonts w:ascii="Arial" w:eastAsia="Times New Roman" w:hAnsi="Arial" w:cs="Arial"/>
          <w:color w:val="000000"/>
          <w:sz w:val="24"/>
          <w:szCs w:val="24"/>
        </w:rPr>
      </w:pPr>
    </w:p>
    <w:p w:rsidR="00E73AA3" w:rsidRDefault="00E73AA3" w:rsidP="00E73AA3">
      <w:pPr>
        <w:spacing w:after="0"/>
        <w:rPr>
          <w:rFonts w:ascii="Arial" w:eastAsia="Times New Roman" w:hAnsi="Arial" w:cs="Arial"/>
          <w:color w:val="000000"/>
          <w:sz w:val="24"/>
          <w:szCs w:val="24"/>
        </w:rPr>
      </w:pPr>
      <w:r>
        <w:rPr>
          <w:rFonts w:ascii="Arial" w:eastAsia="Times New Roman" w:hAnsi="Arial" w:cs="Arial"/>
          <w:color w:val="000000"/>
          <w:sz w:val="24"/>
          <w:szCs w:val="24"/>
        </w:rPr>
        <w:t xml:space="preserve">      GILMAR KLAUS                                                          ILÁRIO BAUMGARDT</w:t>
      </w:r>
    </w:p>
    <w:p w:rsidR="00E73AA3" w:rsidRDefault="00E73AA3" w:rsidP="00E73AA3">
      <w:pPr>
        <w:spacing w:after="0"/>
      </w:pPr>
      <w:r>
        <w:rPr>
          <w:rFonts w:ascii="Arial" w:eastAsia="Times New Roman" w:hAnsi="Arial" w:cs="Arial"/>
          <w:color w:val="000000"/>
          <w:sz w:val="24"/>
          <w:szCs w:val="24"/>
        </w:rPr>
        <w:t xml:space="preserve">           Presidente                                                                      1º Secretário</w:t>
      </w:r>
    </w:p>
    <w:p w:rsidR="00E73AA3" w:rsidRDefault="00E73AA3" w:rsidP="00E73AA3"/>
    <w:p w:rsidR="00E73AA3" w:rsidRDefault="00E73AA3" w:rsidP="00E73AA3">
      <w:pPr>
        <w:rPr>
          <w:rFonts w:ascii="Arial" w:hAnsi="Arial" w:cs="Arial"/>
          <w:sz w:val="24"/>
          <w:szCs w:val="24"/>
        </w:rPr>
      </w:pPr>
    </w:p>
    <w:p w:rsidR="00E73AA3" w:rsidRDefault="00E73AA3" w:rsidP="00E73AA3">
      <w:pPr>
        <w:rPr>
          <w:rFonts w:ascii="Arial" w:hAnsi="Arial" w:cs="Arial"/>
          <w:sz w:val="24"/>
          <w:szCs w:val="24"/>
        </w:rPr>
      </w:pPr>
    </w:p>
    <w:p w:rsidR="00E21460" w:rsidRDefault="00E21460"/>
    <w:sectPr w:rsidR="00E21460" w:rsidSect="00E9014B">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A6050"/>
    <w:multiLevelType w:val="hybridMultilevel"/>
    <w:tmpl w:val="3BC0A61C"/>
    <w:lvl w:ilvl="0" w:tplc="04160001">
      <w:start w:val="1"/>
      <w:numFmt w:val="bullet"/>
      <w:lvlText w:val=""/>
      <w:lvlJc w:val="left"/>
      <w:pPr>
        <w:ind w:left="3049" w:hanging="360"/>
      </w:pPr>
      <w:rPr>
        <w:rFonts w:ascii="Symbol" w:hAnsi="Symbol" w:hint="default"/>
      </w:rPr>
    </w:lvl>
    <w:lvl w:ilvl="1" w:tplc="04160003" w:tentative="1">
      <w:start w:val="1"/>
      <w:numFmt w:val="bullet"/>
      <w:lvlText w:val="o"/>
      <w:lvlJc w:val="left"/>
      <w:pPr>
        <w:ind w:left="3769" w:hanging="360"/>
      </w:pPr>
      <w:rPr>
        <w:rFonts w:ascii="Courier New" w:hAnsi="Courier New" w:cs="Courier New" w:hint="default"/>
      </w:rPr>
    </w:lvl>
    <w:lvl w:ilvl="2" w:tplc="04160005" w:tentative="1">
      <w:start w:val="1"/>
      <w:numFmt w:val="bullet"/>
      <w:lvlText w:val=""/>
      <w:lvlJc w:val="left"/>
      <w:pPr>
        <w:ind w:left="4489" w:hanging="360"/>
      </w:pPr>
      <w:rPr>
        <w:rFonts w:ascii="Wingdings" w:hAnsi="Wingdings" w:hint="default"/>
      </w:rPr>
    </w:lvl>
    <w:lvl w:ilvl="3" w:tplc="04160001" w:tentative="1">
      <w:start w:val="1"/>
      <w:numFmt w:val="bullet"/>
      <w:lvlText w:val=""/>
      <w:lvlJc w:val="left"/>
      <w:pPr>
        <w:ind w:left="5209" w:hanging="360"/>
      </w:pPr>
      <w:rPr>
        <w:rFonts w:ascii="Symbol" w:hAnsi="Symbol" w:hint="default"/>
      </w:rPr>
    </w:lvl>
    <w:lvl w:ilvl="4" w:tplc="04160003" w:tentative="1">
      <w:start w:val="1"/>
      <w:numFmt w:val="bullet"/>
      <w:lvlText w:val="o"/>
      <w:lvlJc w:val="left"/>
      <w:pPr>
        <w:ind w:left="5929" w:hanging="360"/>
      </w:pPr>
      <w:rPr>
        <w:rFonts w:ascii="Courier New" w:hAnsi="Courier New" w:cs="Courier New" w:hint="default"/>
      </w:rPr>
    </w:lvl>
    <w:lvl w:ilvl="5" w:tplc="04160005" w:tentative="1">
      <w:start w:val="1"/>
      <w:numFmt w:val="bullet"/>
      <w:lvlText w:val=""/>
      <w:lvlJc w:val="left"/>
      <w:pPr>
        <w:ind w:left="6649" w:hanging="360"/>
      </w:pPr>
      <w:rPr>
        <w:rFonts w:ascii="Wingdings" w:hAnsi="Wingdings" w:hint="default"/>
      </w:rPr>
    </w:lvl>
    <w:lvl w:ilvl="6" w:tplc="04160001" w:tentative="1">
      <w:start w:val="1"/>
      <w:numFmt w:val="bullet"/>
      <w:lvlText w:val=""/>
      <w:lvlJc w:val="left"/>
      <w:pPr>
        <w:ind w:left="7369" w:hanging="360"/>
      </w:pPr>
      <w:rPr>
        <w:rFonts w:ascii="Symbol" w:hAnsi="Symbol" w:hint="default"/>
      </w:rPr>
    </w:lvl>
    <w:lvl w:ilvl="7" w:tplc="04160003" w:tentative="1">
      <w:start w:val="1"/>
      <w:numFmt w:val="bullet"/>
      <w:lvlText w:val="o"/>
      <w:lvlJc w:val="left"/>
      <w:pPr>
        <w:ind w:left="8089" w:hanging="360"/>
      </w:pPr>
      <w:rPr>
        <w:rFonts w:ascii="Courier New" w:hAnsi="Courier New" w:cs="Courier New" w:hint="default"/>
      </w:rPr>
    </w:lvl>
    <w:lvl w:ilvl="8" w:tplc="04160005" w:tentative="1">
      <w:start w:val="1"/>
      <w:numFmt w:val="bullet"/>
      <w:lvlText w:val=""/>
      <w:lvlJc w:val="left"/>
      <w:pPr>
        <w:ind w:left="880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73AA3"/>
    <w:rsid w:val="00074302"/>
    <w:rsid w:val="000F5C15"/>
    <w:rsid w:val="002B26A8"/>
    <w:rsid w:val="002D6309"/>
    <w:rsid w:val="00317E85"/>
    <w:rsid w:val="00355908"/>
    <w:rsid w:val="003A604E"/>
    <w:rsid w:val="00554C83"/>
    <w:rsid w:val="00763F0A"/>
    <w:rsid w:val="008A01A8"/>
    <w:rsid w:val="009137A2"/>
    <w:rsid w:val="009D13B6"/>
    <w:rsid w:val="00A5307F"/>
    <w:rsid w:val="00B41744"/>
    <w:rsid w:val="00B4174D"/>
    <w:rsid w:val="00B422C7"/>
    <w:rsid w:val="00B60247"/>
    <w:rsid w:val="00C31695"/>
    <w:rsid w:val="00C95150"/>
    <w:rsid w:val="00CC0B04"/>
    <w:rsid w:val="00D6687F"/>
    <w:rsid w:val="00E21460"/>
    <w:rsid w:val="00E73AA3"/>
    <w:rsid w:val="00E77127"/>
    <w:rsid w:val="00E9014B"/>
    <w:rsid w:val="00F2037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AA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A60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423</Words>
  <Characters>2289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19</cp:revision>
  <cp:lastPrinted>2017-06-22T11:30:00Z</cp:lastPrinted>
  <dcterms:created xsi:type="dcterms:W3CDTF">2017-06-21T16:36:00Z</dcterms:created>
  <dcterms:modified xsi:type="dcterms:W3CDTF">2017-06-22T16:21:00Z</dcterms:modified>
</cp:coreProperties>
</file>