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00B" w:rsidRDefault="00C0500B" w:rsidP="00C0500B">
      <w:pPr>
        <w:tabs>
          <w:tab w:val="left" w:pos="426"/>
        </w:tabs>
        <w:spacing w:after="0"/>
        <w:ind w:firstLine="2268"/>
        <w:rPr>
          <w:rFonts w:ascii="Arial" w:eastAsia="Times New Roman" w:hAnsi="Arial" w:cs="Arial"/>
          <w:b/>
          <w:bCs/>
          <w:sz w:val="24"/>
          <w:szCs w:val="24"/>
        </w:rPr>
      </w:pPr>
      <w:r>
        <w:rPr>
          <w:rFonts w:ascii="Arial" w:eastAsia="Times New Roman" w:hAnsi="Arial" w:cs="Arial"/>
          <w:b/>
          <w:color w:val="000000"/>
          <w:sz w:val="24"/>
          <w:szCs w:val="24"/>
          <w:u w:val="single"/>
          <w:lang w:eastAsia="ar-SA"/>
        </w:rPr>
        <w:t>INDICAÇÃO n. 6</w:t>
      </w:r>
      <w:r w:rsidR="00EA60BD">
        <w:rPr>
          <w:rFonts w:ascii="Arial" w:eastAsia="Times New Roman" w:hAnsi="Arial" w:cs="Arial"/>
          <w:b/>
          <w:color w:val="000000"/>
          <w:sz w:val="24"/>
          <w:szCs w:val="24"/>
          <w:u w:val="single"/>
          <w:lang w:eastAsia="ar-SA"/>
        </w:rPr>
        <w:t>8</w:t>
      </w:r>
      <w:r>
        <w:rPr>
          <w:rFonts w:ascii="Arial" w:eastAsia="Times New Roman" w:hAnsi="Arial" w:cs="Arial"/>
          <w:b/>
          <w:color w:val="000000"/>
          <w:sz w:val="24"/>
          <w:szCs w:val="24"/>
          <w:u w:val="single"/>
          <w:lang w:eastAsia="ar-SA"/>
        </w:rPr>
        <w:t>/2017.</w:t>
      </w:r>
    </w:p>
    <w:p w:rsidR="00C0500B" w:rsidRDefault="00C0500B" w:rsidP="00C0500B">
      <w:pPr>
        <w:jc w:val="center"/>
        <w:rPr>
          <w:rFonts w:ascii="Arial" w:eastAsia="Times New Roman" w:hAnsi="Arial" w:cs="Arial"/>
          <w:b/>
          <w:bCs/>
          <w:color w:val="000000"/>
          <w:sz w:val="24"/>
          <w:szCs w:val="24"/>
          <w:u w:val="single"/>
        </w:rPr>
      </w:pPr>
    </w:p>
    <w:p w:rsidR="00C0500B" w:rsidRDefault="00C0500B" w:rsidP="00C0500B">
      <w:pPr>
        <w:spacing w:line="360" w:lineRule="auto"/>
        <w:ind w:firstLine="2268"/>
        <w:jc w:val="both"/>
        <w:rPr>
          <w:rFonts w:ascii="Arial" w:eastAsia="Times New Roman" w:hAnsi="Arial" w:cs="Arial"/>
          <w:sz w:val="24"/>
          <w:szCs w:val="24"/>
        </w:rPr>
      </w:pPr>
      <w:r>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C0500B" w:rsidRDefault="00C0500B" w:rsidP="00C0500B">
      <w:pPr>
        <w:spacing w:line="360" w:lineRule="auto"/>
        <w:ind w:firstLine="2268"/>
        <w:jc w:val="both"/>
        <w:rPr>
          <w:rFonts w:ascii="Arial" w:eastAsia="Times New Roman" w:hAnsi="Arial" w:cs="Arial"/>
          <w:sz w:val="24"/>
          <w:szCs w:val="24"/>
        </w:rPr>
      </w:pPr>
      <w:r>
        <w:rPr>
          <w:rFonts w:ascii="Arial" w:eastAsia="Times New Roman" w:hAnsi="Arial" w:cs="Arial"/>
          <w:sz w:val="24"/>
          <w:szCs w:val="24"/>
        </w:rPr>
        <w:t xml:space="preserve">Faz saber a todos os habitantes deste Município, que a Câmara Municipal de Vereadores aprovou por unanimidade de votos, na Sessão do dia 20 de Junho de 2017, a </w:t>
      </w:r>
      <w:r>
        <w:rPr>
          <w:rFonts w:ascii="Arial" w:eastAsia="Times New Roman" w:hAnsi="Arial" w:cs="Arial"/>
          <w:b/>
          <w:sz w:val="24"/>
          <w:szCs w:val="24"/>
        </w:rPr>
        <w:t>INDICAÇÃO VERBAL</w:t>
      </w:r>
      <w:r>
        <w:rPr>
          <w:rFonts w:ascii="Arial" w:eastAsia="Times New Roman" w:hAnsi="Arial" w:cs="Arial"/>
          <w:sz w:val="24"/>
          <w:szCs w:val="24"/>
        </w:rPr>
        <w:t xml:space="preserve"> proposta pela parlamentar MÔNICA REGINA TAUBE, em nome da Bancada da Coligação “Experiência e Trabalho”, pela qual propõe a seguinte Indicação: </w:t>
      </w:r>
    </w:p>
    <w:p w:rsidR="00C0500B" w:rsidRDefault="00C0500B" w:rsidP="00C0500B">
      <w:pPr>
        <w:tabs>
          <w:tab w:val="left" w:pos="-142"/>
        </w:tabs>
        <w:spacing w:after="0" w:line="240" w:lineRule="auto"/>
        <w:ind w:left="2268"/>
        <w:jc w:val="both"/>
        <w:rPr>
          <w:rFonts w:ascii="Arial" w:eastAsia="Times New Roman" w:hAnsi="Arial" w:cs="Arial"/>
          <w:b/>
          <w:bCs/>
          <w:sz w:val="24"/>
          <w:szCs w:val="24"/>
        </w:rPr>
      </w:pPr>
    </w:p>
    <w:p w:rsidR="00C0500B" w:rsidRPr="000F5C15" w:rsidRDefault="00C0500B" w:rsidP="00C0500B">
      <w:pPr>
        <w:tabs>
          <w:tab w:val="left" w:pos="-142"/>
        </w:tabs>
        <w:spacing w:after="0"/>
        <w:ind w:left="2268"/>
        <w:jc w:val="both"/>
        <w:rPr>
          <w:rFonts w:ascii="Arial" w:eastAsia="Times New Roman" w:hAnsi="Arial" w:cs="Arial"/>
          <w:b/>
          <w:bCs/>
          <w:sz w:val="24"/>
          <w:szCs w:val="24"/>
        </w:rPr>
      </w:pPr>
      <w:r w:rsidRPr="000F5C15">
        <w:rPr>
          <w:rFonts w:ascii="Arial" w:eastAsia="Times New Roman" w:hAnsi="Arial" w:cs="Arial"/>
          <w:b/>
          <w:bCs/>
          <w:sz w:val="24"/>
          <w:szCs w:val="24"/>
        </w:rPr>
        <w:t>“</w:t>
      </w:r>
      <w:r w:rsidRPr="000F5C15">
        <w:rPr>
          <w:rFonts w:ascii="Arial" w:eastAsia="Times New Roman" w:hAnsi="Arial" w:cs="Arial"/>
          <w:b/>
          <w:bCs/>
          <w:sz w:val="24"/>
          <w:szCs w:val="24"/>
          <w:lang w:eastAsia="ar-SA"/>
        </w:rPr>
        <w:t xml:space="preserve">SUGERE A ADMINISTRAÇÃO MUNICIPAL QUE </w:t>
      </w:r>
      <w:r w:rsidR="008702AE">
        <w:rPr>
          <w:rFonts w:ascii="Arial" w:eastAsia="Times New Roman" w:hAnsi="Arial" w:cs="Arial"/>
          <w:b/>
          <w:bCs/>
          <w:sz w:val="24"/>
          <w:szCs w:val="24"/>
          <w:lang w:eastAsia="ar-SA"/>
        </w:rPr>
        <w:t>ESTUDE A VIABILIDADE DE REFORMAR O PRÉDIO ONDE ESTÁ LOCALIZADA A FEIRA LIVRE DO MUNICÍPIO</w:t>
      </w:r>
      <w:r w:rsidRPr="000F5C15">
        <w:rPr>
          <w:rFonts w:ascii="Arial" w:eastAsia="Times New Roman" w:hAnsi="Arial" w:cs="Arial"/>
          <w:b/>
          <w:bCs/>
          <w:sz w:val="24"/>
          <w:szCs w:val="24"/>
        </w:rPr>
        <w:t>”.</w:t>
      </w:r>
    </w:p>
    <w:p w:rsidR="00C0500B" w:rsidRDefault="00C0500B" w:rsidP="00C0500B">
      <w:pPr>
        <w:tabs>
          <w:tab w:val="left" w:pos="2268"/>
        </w:tabs>
        <w:spacing w:line="240" w:lineRule="auto"/>
        <w:ind w:firstLine="2268"/>
        <w:rPr>
          <w:rFonts w:ascii="Arial" w:eastAsia="Times New Roman" w:hAnsi="Arial" w:cs="Arial"/>
          <w:b/>
          <w:sz w:val="24"/>
          <w:szCs w:val="24"/>
        </w:rPr>
      </w:pPr>
    </w:p>
    <w:p w:rsidR="00C0500B" w:rsidRDefault="00C0500B" w:rsidP="00C0500B">
      <w:pPr>
        <w:tabs>
          <w:tab w:val="left" w:pos="2268"/>
        </w:tabs>
        <w:spacing w:line="360" w:lineRule="auto"/>
        <w:ind w:firstLine="2268"/>
        <w:rPr>
          <w:rFonts w:ascii="Arial" w:eastAsia="Times New Roman" w:hAnsi="Arial" w:cs="Arial"/>
          <w:b/>
          <w:sz w:val="24"/>
          <w:szCs w:val="24"/>
          <w:u w:val="single"/>
        </w:rPr>
      </w:pPr>
      <w:r>
        <w:rPr>
          <w:rFonts w:ascii="Arial" w:eastAsia="Times New Roman" w:hAnsi="Arial" w:cs="Arial"/>
          <w:b/>
          <w:sz w:val="24"/>
          <w:szCs w:val="24"/>
        </w:rPr>
        <w:t xml:space="preserve"> </w:t>
      </w:r>
      <w:r>
        <w:rPr>
          <w:rFonts w:ascii="Arial" w:eastAsia="Times New Roman" w:hAnsi="Arial" w:cs="Arial"/>
          <w:b/>
          <w:sz w:val="24"/>
          <w:szCs w:val="24"/>
          <w:u w:val="single"/>
        </w:rPr>
        <w:t>JUSTIFICATIVA</w:t>
      </w:r>
    </w:p>
    <w:p w:rsidR="0052497E" w:rsidRDefault="0052497E" w:rsidP="00C0500B">
      <w:pPr>
        <w:tabs>
          <w:tab w:val="left" w:pos="-142"/>
          <w:tab w:val="left" w:pos="0"/>
        </w:tabs>
        <w:spacing w:after="0" w:line="360" w:lineRule="auto"/>
        <w:ind w:firstLine="709"/>
        <w:jc w:val="both"/>
        <w:rPr>
          <w:rFonts w:ascii="Arial" w:eastAsia="Times New Roman" w:hAnsi="Arial" w:cs="Arial"/>
          <w:bCs/>
          <w:sz w:val="24"/>
          <w:szCs w:val="24"/>
          <w:lang w:eastAsia="ar-SA"/>
        </w:rPr>
      </w:pPr>
    </w:p>
    <w:p w:rsidR="008702AE" w:rsidRDefault="008702AE" w:rsidP="00C0500B">
      <w:pPr>
        <w:tabs>
          <w:tab w:val="left" w:pos="-142"/>
          <w:tab w:val="left" w:pos="0"/>
        </w:tabs>
        <w:spacing w:after="0" w:line="360" w:lineRule="auto"/>
        <w:ind w:firstLine="709"/>
        <w:jc w:val="both"/>
        <w:rPr>
          <w:rFonts w:ascii="Arial" w:eastAsia="Times New Roman" w:hAnsi="Arial" w:cs="Arial"/>
          <w:bCs/>
          <w:sz w:val="24"/>
          <w:szCs w:val="24"/>
          <w:lang w:eastAsia="ar-SA"/>
        </w:rPr>
      </w:pPr>
      <w:r>
        <w:rPr>
          <w:rFonts w:ascii="Arial" w:eastAsia="Times New Roman" w:hAnsi="Arial" w:cs="Arial"/>
          <w:bCs/>
          <w:sz w:val="24"/>
          <w:szCs w:val="24"/>
          <w:lang w:eastAsia="ar-SA"/>
        </w:rPr>
        <w:t>A presente Indicação tem o intuito de viabilizar aos feirantes</w:t>
      </w:r>
      <w:r w:rsidR="0052497E">
        <w:rPr>
          <w:rFonts w:ascii="Arial" w:eastAsia="Times New Roman" w:hAnsi="Arial" w:cs="Arial"/>
          <w:bCs/>
          <w:sz w:val="24"/>
          <w:szCs w:val="24"/>
          <w:lang w:eastAsia="ar-SA"/>
        </w:rPr>
        <w:t xml:space="preserve"> municipais</w:t>
      </w:r>
      <w:r>
        <w:rPr>
          <w:rFonts w:ascii="Arial" w:eastAsia="Times New Roman" w:hAnsi="Arial" w:cs="Arial"/>
          <w:bCs/>
          <w:sz w:val="24"/>
          <w:szCs w:val="24"/>
          <w:lang w:eastAsia="ar-SA"/>
        </w:rPr>
        <w:t xml:space="preserve"> um local apropriado e organizado para atender a população nos dias de feira.</w:t>
      </w:r>
    </w:p>
    <w:p w:rsidR="003A6D5A" w:rsidRDefault="008702AE" w:rsidP="00C0500B">
      <w:pPr>
        <w:tabs>
          <w:tab w:val="left" w:pos="-142"/>
          <w:tab w:val="left" w:pos="0"/>
        </w:tabs>
        <w:spacing w:after="0" w:line="360" w:lineRule="auto"/>
        <w:ind w:firstLine="709"/>
        <w:jc w:val="both"/>
        <w:rPr>
          <w:rFonts w:ascii="Arial" w:eastAsia="Times New Roman" w:hAnsi="Arial" w:cs="Arial"/>
          <w:bCs/>
          <w:sz w:val="24"/>
          <w:szCs w:val="24"/>
          <w:lang w:eastAsia="ar-SA"/>
        </w:rPr>
      </w:pPr>
      <w:r>
        <w:rPr>
          <w:rFonts w:ascii="Arial" w:eastAsia="Times New Roman" w:hAnsi="Arial" w:cs="Arial"/>
          <w:bCs/>
          <w:sz w:val="24"/>
          <w:szCs w:val="24"/>
          <w:lang w:eastAsia="ar-SA"/>
        </w:rPr>
        <w:t>Importante relatar que o comércio dos produtos agrícolas, orgânicos tem bastante demanda. Trata-se de uma atividade que</w:t>
      </w:r>
      <w:r w:rsidR="003A6D5A">
        <w:rPr>
          <w:rFonts w:ascii="Arial" w:eastAsia="Times New Roman" w:hAnsi="Arial" w:cs="Arial"/>
          <w:bCs/>
          <w:sz w:val="24"/>
          <w:szCs w:val="24"/>
          <w:lang w:eastAsia="ar-SA"/>
        </w:rPr>
        <w:t>,</w:t>
      </w:r>
      <w:r>
        <w:rPr>
          <w:rFonts w:ascii="Arial" w:eastAsia="Times New Roman" w:hAnsi="Arial" w:cs="Arial"/>
          <w:bCs/>
          <w:sz w:val="24"/>
          <w:szCs w:val="24"/>
          <w:lang w:eastAsia="ar-SA"/>
        </w:rPr>
        <w:t xml:space="preserve"> além de gerar lucro aos agricultores, acaba por promover o Município</w:t>
      </w:r>
      <w:r w:rsidR="003A6D5A">
        <w:rPr>
          <w:rFonts w:ascii="Arial" w:eastAsia="Times New Roman" w:hAnsi="Arial" w:cs="Arial"/>
          <w:bCs/>
          <w:sz w:val="24"/>
          <w:szCs w:val="24"/>
          <w:lang w:eastAsia="ar-SA"/>
        </w:rPr>
        <w:t xml:space="preserve">, devido </w:t>
      </w:r>
      <w:r w:rsidR="00AE4617">
        <w:rPr>
          <w:rFonts w:ascii="Arial" w:eastAsia="Times New Roman" w:hAnsi="Arial" w:cs="Arial"/>
          <w:bCs/>
          <w:sz w:val="24"/>
          <w:szCs w:val="24"/>
          <w:lang w:eastAsia="ar-SA"/>
        </w:rPr>
        <w:t>à</w:t>
      </w:r>
      <w:r w:rsidR="003A6D5A">
        <w:rPr>
          <w:rFonts w:ascii="Arial" w:eastAsia="Times New Roman" w:hAnsi="Arial" w:cs="Arial"/>
          <w:bCs/>
          <w:sz w:val="24"/>
          <w:szCs w:val="24"/>
          <w:lang w:eastAsia="ar-SA"/>
        </w:rPr>
        <w:t xml:space="preserve"> peculiaridade da atividade do comércio de orgânicos.</w:t>
      </w:r>
    </w:p>
    <w:p w:rsidR="00EA60BD" w:rsidRDefault="0052497E" w:rsidP="00C0500B">
      <w:pPr>
        <w:tabs>
          <w:tab w:val="left" w:pos="-142"/>
          <w:tab w:val="left" w:pos="0"/>
        </w:tabs>
        <w:spacing w:after="0" w:line="360" w:lineRule="auto"/>
        <w:ind w:firstLine="709"/>
        <w:jc w:val="both"/>
        <w:rPr>
          <w:rFonts w:ascii="Arial" w:hAnsi="Arial" w:cs="Arial"/>
          <w:sz w:val="24"/>
          <w:szCs w:val="24"/>
        </w:rPr>
      </w:pPr>
      <w:r>
        <w:rPr>
          <w:rFonts w:ascii="Arial" w:eastAsia="Times New Roman" w:hAnsi="Arial" w:cs="Arial"/>
          <w:bCs/>
          <w:sz w:val="24"/>
          <w:szCs w:val="24"/>
          <w:lang w:eastAsia="ar-SA"/>
        </w:rPr>
        <w:t>Ademais, a reforma se faz necessária, a fim de incentivar as familias agricultoras a investir na atividade, e futuramente, alavancar o turismo no Mun</w:t>
      </w:r>
      <w:r w:rsidR="004E1619">
        <w:rPr>
          <w:rFonts w:ascii="Arial" w:eastAsia="Times New Roman" w:hAnsi="Arial" w:cs="Arial"/>
          <w:bCs/>
          <w:sz w:val="24"/>
          <w:szCs w:val="24"/>
          <w:lang w:eastAsia="ar-SA"/>
        </w:rPr>
        <w:t>i</w:t>
      </w:r>
      <w:r w:rsidR="00AE4617">
        <w:rPr>
          <w:rFonts w:ascii="Arial" w:eastAsia="Times New Roman" w:hAnsi="Arial" w:cs="Arial"/>
          <w:bCs/>
          <w:sz w:val="24"/>
          <w:szCs w:val="24"/>
          <w:lang w:eastAsia="ar-SA"/>
        </w:rPr>
        <w:t>cí</w:t>
      </w:r>
      <w:r>
        <w:rPr>
          <w:rFonts w:ascii="Arial" w:eastAsia="Times New Roman" w:hAnsi="Arial" w:cs="Arial"/>
          <w:bCs/>
          <w:sz w:val="24"/>
          <w:szCs w:val="24"/>
          <w:lang w:eastAsia="ar-SA"/>
        </w:rPr>
        <w:t xml:space="preserve">pio </w:t>
      </w:r>
      <w:r w:rsidR="00AE4617">
        <w:rPr>
          <w:rFonts w:ascii="Arial" w:eastAsia="Times New Roman" w:hAnsi="Arial" w:cs="Arial"/>
          <w:bCs/>
          <w:sz w:val="24"/>
          <w:szCs w:val="24"/>
          <w:lang w:eastAsia="ar-SA"/>
        </w:rPr>
        <w:t xml:space="preserve">e incluir o evento em </w:t>
      </w:r>
      <w:r w:rsidR="00EA60BD" w:rsidRPr="002C5682">
        <w:rPr>
          <w:rFonts w:ascii="Arial" w:eastAsia="Times New Roman" w:hAnsi="Arial" w:cs="Arial"/>
          <w:bCs/>
          <w:sz w:val="24"/>
          <w:szCs w:val="24"/>
          <w:lang w:eastAsia="ar-SA"/>
        </w:rPr>
        <w:t xml:space="preserve">um roteiro de turismo. Cita os produtores orgânicos os quais poderão estar também participando da feira e suas propriedades serem incluídas na rota para </w:t>
      </w:r>
      <w:r w:rsidR="00AE4617">
        <w:rPr>
          <w:rFonts w:ascii="Arial" w:eastAsia="Times New Roman" w:hAnsi="Arial" w:cs="Arial"/>
          <w:bCs/>
          <w:sz w:val="24"/>
          <w:szCs w:val="24"/>
          <w:lang w:eastAsia="ar-SA"/>
        </w:rPr>
        <w:t>que as pessoas possam conhecer todo o sistema de produção</w:t>
      </w:r>
      <w:r w:rsidR="00EA60BD" w:rsidRPr="002C5682">
        <w:rPr>
          <w:rFonts w:ascii="Arial" w:eastAsia="Times New Roman" w:hAnsi="Arial" w:cs="Arial"/>
          <w:bCs/>
          <w:sz w:val="24"/>
          <w:szCs w:val="24"/>
          <w:lang w:eastAsia="ar-SA"/>
        </w:rPr>
        <w:t xml:space="preserve">. Lista alguns pontos do município a ser incluídos </w:t>
      </w:r>
      <w:r w:rsidR="00EA60BD" w:rsidRPr="002C5682">
        <w:rPr>
          <w:rFonts w:ascii="Arial" w:eastAsia="Times New Roman" w:hAnsi="Arial" w:cs="Arial"/>
          <w:bCs/>
          <w:sz w:val="24"/>
          <w:szCs w:val="24"/>
          <w:lang w:eastAsia="ar-SA"/>
        </w:rPr>
        <w:lastRenderedPageBreak/>
        <w:t xml:space="preserve">neste roteiro para </w:t>
      </w:r>
      <w:r w:rsidR="00AE4617">
        <w:rPr>
          <w:rFonts w:ascii="Arial" w:eastAsia="Times New Roman" w:hAnsi="Arial" w:cs="Arial"/>
          <w:bCs/>
          <w:sz w:val="24"/>
          <w:szCs w:val="24"/>
          <w:lang w:eastAsia="ar-SA"/>
        </w:rPr>
        <w:t xml:space="preserve">que possam ser explorado: como </w:t>
      </w:r>
      <w:proofErr w:type="gramStart"/>
      <w:r w:rsidR="00AE4617">
        <w:rPr>
          <w:rFonts w:ascii="Arial" w:eastAsia="Times New Roman" w:hAnsi="Arial" w:cs="Arial"/>
          <w:bCs/>
          <w:sz w:val="24"/>
          <w:szCs w:val="24"/>
          <w:lang w:eastAsia="ar-SA"/>
        </w:rPr>
        <w:t>o</w:t>
      </w:r>
      <w:r w:rsidR="00EA60BD" w:rsidRPr="002C5682">
        <w:rPr>
          <w:rFonts w:ascii="Arial" w:eastAsia="Times New Roman" w:hAnsi="Arial" w:cs="Arial"/>
          <w:bCs/>
          <w:sz w:val="24"/>
          <w:szCs w:val="24"/>
          <w:lang w:eastAsia="ar-SA"/>
        </w:rPr>
        <w:t xml:space="preserve"> CEPA</w:t>
      </w:r>
      <w:proofErr w:type="gramEnd"/>
      <w:r w:rsidR="00EA60BD" w:rsidRPr="002C5682">
        <w:rPr>
          <w:rFonts w:ascii="Arial" w:eastAsia="Times New Roman" w:hAnsi="Arial" w:cs="Arial"/>
          <w:bCs/>
          <w:sz w:val="24"/>
          <w:szCs w:val="24"/>
          <w:lang w:eastAsia="ar-SA"/>
        </w:rPr>
        <w:t xml:space="preserve">, a </w:t>
      </w:r>
      <w:r w:rsidR="00AE4617">
        <w:rPr>
          <w:rFonts w:ascii="Arial" w:eastAsia="Times New Roman" w:hAnsi="Arial" w:cs="Arial"/>
          <w:bCs/>
          <w:sz w:val="24"/>
          <w:szCs w:val="24"/>
          <w:lang w:eastAsia="ar-SA"/>
        </w:rPr>
        <w:t>coleção</w:t>
      </w:r>
      <w:r w:rsidR="00EA60BD" w:rsidRPr="002C5682">
        <w:rPr>
          <w:rFonts w:ascii="Arial" w:eastAsia="Times New Roman" w:hAnsi="Arial" w:cs="Arial"/>
          <w:bCs/>
          <w:sz w:val="24"/>
          <w:szCs w:val="24"/>
          <w:lang w:eastAsia="ar-SA"/>
        </w:rPr>
        <w:t xml:space="preserve"> de abelhas</w:t>
      </w:r>
      <w:r w:rsidR="00AE4617">
        <w:rPr>
          <w:rFonts w:ascii="Arial" w:eastAsia="Times New Roman" w:hAnsi="Arial" w:cs="Arial"/>
          <w:bCs/>
          <w:sz w:val="24"/>
          <w:szCs w:val="24"/>
          <w:lang w:eastAsia="ar-SA"/>
        </w:rPr>
        <w:t xml:space="preserve"> do “</w:t>
      </w:r>
      <w:proofErr w:type="spellStart"/>
      <w:r w:rsidR="00AE4617">
        <w:rPr>
          <w:rFonts w:ascii="Arial" w:eastAsia="Times New Roman" w:hAnsi="Arial" w:cs="Arial"/>
          <w:bCs/>
          <w:sz w:val="24"/>
          <w:szCs w:val="24"/>
          <w:lang w:eastAsia="ar-SA"/>
        </w:rPr>
        <w:t>Bidi</w:t>
      </w:r>
      <w:proofErr w:type="spellEnd"/>
      <w:r w:rsidR="00AE4617">
        <w:rPr>
          <w:rFonts w:ascii="Arial" w:eastAsia="Times New Roman" w:hAnsi="Arial" w:cs="Arial"/>
          <w:bCs/>
          <w:sz w:val="24"/>
          <w:szCs w:val="24"/>
          <w:lang w:eastAsia="ar-SA"/>
        </w:rPr>
        <w:t>” e a cachoeira do “</w:t>
      </w:r>
      <w:proofErr w:type="spellStart"/>
      <w:r w:rsidR="00AE4617">
        <w:rPr>
          <w:rFonts w:ascii="Arial" w:eastAsia="Times New Roman" w:hAnsi="Arial" w:cs="Arial"/>
          <w:bCs/>
          <w:sz w:val="24"/>
          <w:szCs w:val="24"/>
          <w:lang w:eastAsia="ar-SA"/>
        </w:rPr>
        <w:t>Tre</w:t>
      </w:r>
      <w:r w:rsidR="00EA60BD" w:rsidRPr="002C5682">
        <w:rPr>
          <w:rFonts w:ascii="Arial" w:eastAsia="Times New Roman" w:hAnsi="Arial" w:cs="Arial"/>
          <w:bCs/>
          <w:sz w:val="24"/>
          <w:szCs w:val="24"/>
          <w:lang w:eastAsia="ar-SA"/>
        </w:rPr>
        <w:t>ntin</w:t>
      </w:r>
      <w:proofErr w:type="spellEnd"/>
      <w:r w:rsidR="00EA60BD" w:rsidRPr="002C5682">
        <w:rPr>
          <w:rFonts w:ascii="Arial" w:eastAsia="Times New Roman" w:hAnsi="Arial" w:cs="Arial"/>
          <w:bCs/>
          <w:sz w:val="24"/>
          <w:szCs w:val="24"/>
          <w:lang w:eastAsia="ar-SA"/>
        </w:rPr>
        <w:t xml:space="preserve">”. Cita o espaço que existe atrás da feira que pode ser utilizado para servir um café além de fornecer os produtos. Finaliza dizendo que ideias não lhe faltam quando começa a pensar no assunto e que esta reforma sirva para alavancar o turismo </w:t>
      </w:r>
      <w:r w:rsidR="00AE4617">
        <w:rPr>
          <w:rFonts w:ascii="Arial" w:eastAsia="Times New Roman" w:hAnsi="Arial" w:cs="Arial"/>
          <w:bCs/>
          <w:sz w:val="24"/>
          <w:szCs w:val="24"/>
          <w:lang w:eastAsia="ar-SA"/>
        </w:rPr>
        <w:t>municipal</w:t>
      </w:r>
      <w:r w:rsidR="00EA60BD" w:rsidRPr="002C5682">
        <w:rPr>
          <w:rFonts w:ascii="Arial" w:eastAsia="Times New Roman" w:hAnsi="Arial" w:cs="Arial"/>
          <w:bCs/>
          <w:sz w:val="24"/>
          <w:szCs w:val="24"/>
          <w:lang w:eastAsia="ar-SA"/>
        </w:rPr>
        <w:t>.</w:t>
      </w:r>
    </w:p>
    <w:p w:rsidR="00AE4617" w:rsidRDefault="00AE4617" w:rsidP="00C0500B">
      <w:pPr>
        <w:tabs>
          <w:tab w:val="left" w:pos="-142"/>
          <w:tab w:val="left" w:pos="0"/>
          <w:tab w:val="left" w:pos="915"/>
        </w:tabs>
        <w:spacing w:after="0" w:line="360" w:lineRule="auto"/>
        <w:ind w:firstLine="709"/>
        <w:jc w:val="both"/>
        <w:rPr>
          <w:rFonts w:ascii="Arial" w:eastAsia="Times New Roman" w:hAnsi="Arial" w:cs="Arial"/>
          <w:b/>
          <w:sz w:val="24"/>
          <w:szCs w:val="24"/>
        </w:rPr>
      </w:pPr>
    </w:p>
    <w:p w:rsidR="00C0500B" w:rsidRDefault="00C0500B" w:rsidP="00C0500B">
      <w:pPr>
        <w:tabs>
          <w:tab w:val="left" w:pos="-142"/>
          <w:tab w:val="left" w:pos="0"/>
          <w:tab w:val="left" w:pos="915"/>
        </w:tabs>
        <w:spacing w:after="0" w:line="360" w:lineRule="auto"/>
        <w:ind w:firstLine="709"/>
        <w:jc w:val="both"/>
        <w:rPr>
          <w:rFonts w:ascii="Arial" w:eastAsia="Times New Roman" w:hAnsi="Arial" w:cs="Arial"/>
          <w:b/>
          <w:sz w:val="24"/>
          <w:szCs w:val="24"/>
        </w:rPr>
      </w:pPr>
      <w:r>
        <w:rPr>
          <w:rFonts w:ascii="Arial" w:eastAsia="Times New Roman" w:hAnsi="Arial" w:cs="Arial"/>
          <w:b/>
          <w:sz w:val="24"/>
          <w:szCs w:val="24"/>
        </w:rPr>
        <w:t>Da Secretaria da Câmara Municipal de Vereadores de Guarujá do Sul, Estado de Santa Catarina, em 21 de junho de 2017.</w:t>
      </w:r>
    </w:p>
    <w:p w:rsidR="00C0500B" w:rsidRDefault="00C0500B" w:rsidP="00C0500B">
      <w:pPr>
        <w:tabs>
          <w:tab w:val="left" w:pos="1418"/>
        </w:tabs>
        <w:spacing w:line="360" w:lineRule="auto"/>
        <w:ind w:firstLine="709"/>
        <w:jc w:val="both"/>
        <w:rPr>
          <w:rFonts w:ascii="Arial" w:eastAsia="Times New Roman" w:hAnsi="Arial" w:cs="Arial"/>
          <w:sz w:val="24"/>
          <w:szCs w:val="24"/>
        </w:rPr>
      </w:pPr>
      <w:r>
        <w:rPr>
          <w:rFonts w:ascii="Arial" w:eastAsia="Times New Roman" w:hAnsi="Arial" w:cs="Arial"/>
          <w:sz w:val="24"/>
          <w:szCs w:val="24"/>
        </w:rPr>
        <w:t>Em sua 14ª Legislatura, 1ª Sessão Legislativa, 1º período, 54º ano de sua Instalação Legislativa.</w:t>
      </w:r>
    </w:p>
    <w:p w:rsidR="00C0500B" w:rsidRDefault="00C0500B" w:rsidP="00C0500B">
      <w:pPr>
        <w:spacing w:after="0"/>
        <w:ind w:firstLine="709"/>
        <w:rPr>
          <w:rFonts w:ascii="Arial" w:eastAsia="Times New Roman" w:hAnsi="Arial" w:cs="Arial"/>
          <w:color w:val="000000"/>
          <w:sz w:val="24"/>
          <w:szCs w:val="24"/>
        </w:rPr>
      </w:pPr>
    </w:p>
    <w:p w:rsidR="00C0500B" w:rsidRDefault="00C0500B" w:rsidP="00C0500B">
      <w:pPr>
        <w:spacing w:after="0"/>
        <w:ind w:firstLine="709"/>
        <w:rPr>
          <w:rFonts w:ascii="Arial" w:eastAsia="Times New Roman" w:hAnsi="Arial" w:cs="Arial"/>
          <w:color w:val="000000"/>
          <w:sz w:val="24"/>
          <w:szCs w:val="24"/>
        </w:rPr>
      </w:pPr>
    </w:p>
    <w:p w:rsidR="00C0500B" w:rsidRDefault="00C0500B" w:rsidP="00C0500B">
      <w:pPr>
        <w:spacing w:after="0"/>
        <w:ind w:firstLine="709"/>
        <w:rPr>
          <w:rFonts w:ascii="Arial" w:eastAsia="Times New Roman" w:hAnsi="Arial" w:cs="Arial"/>
          <w:color w:val="000000"/>
          <w:sz w:val="24"/>
          <w:szCs w:val="24"/>
        </w:rPr>
      </w:pPr>
    </w:p>
    <w:p w:rsidR="00C0500B" w:rsidRDefault="00C0500B" w:rsidP="00C0500B">
      <w:pPr>
        <w:spacing w:after="0"/>
        <w:rPr>
          <w:rFonts w:ascii="Arial" w:eastAsia="Times New Roman" w:hAnsi="Arial" w:cs="Arial"/>
          <w:color w:val="000000"/>
          <w:sz w:val="24"/>
          <w:szCs w:val="24"/>
        </w:rPr>
      </w:pPr>
      <w:r>
        <w:rPr>
          <w:rFonts w:ascii="Arial" w:eastAsia="Times New Roman" w:hAnsi="Arial" w:cs="Arial"/>
          <w:color w:val="000000"/>
          <w:sz w:val="24"/>
          <w:szCs w:val="24"/>
        </w:rPr>
        <w:t xml:space="preserve">      GILMAR KLAUS                                                          ILÁRIO BAUMGARDT</w:t>
      </w:r>
    </w:p>
    <w:p w:rsidR="00C0500B" w:rsidRDefault="00C0500B" w:rsidP="00C0500B">
      <w:pPr>
        <w:spacing w:after="0"/>
      </w:pPr>
      <w:r>
        <w:rPr>
          <w:rFonts w:ascii="Arial" w:eastAsia="Times New Roman" w:hAnsi="Arial" w:cs="Arial"/>
          <w:color w:val="000000"/>
          <w:sz w:val="24"/>
          <w:szCs w:val="24"/>
        </w:rPr>
        <w:t xml:space="preserve">           Presidente                                                                      1º Secretário</w:t>
      </w:r>
    </w:p>
    <w:p w:rsidR="00C0500B" w:rsidRDefault="00C0500B" w:rsidP="00C0500B"/>
    <w:p w:rsidR="00C0500B" w:rsidRDefault="00C0500B" w:rsidP="00C0500B">
      <w:pPr>
        <w:rPr>
          <w:rFonts w:ascii="Arial" w:hAnsi="Arial" w:cs="Arial"/>
          <w:sz w:val="24"/>
          <w:szCs w:val="24"/>
        </w:rPr>
      </w:pPr>
    </w:p>
    <w:p w:rsidR="00E21460" w:rsidRDefault="00E21460"/>
    <w:sectPr w:rsidR="00E21460" w:rsidSect="001419CE">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0500B"/>
    <w:rsid w:val="00074302"/>
    <w:rsid w:val="001419CE"/>
    <w:rsid w:val="003A6D5A"/>
    <w:rsid w:val="004E1619"/>
    <w:rsid w:val="0052497E"/>
    <w:rsid w:val="0066097D"/>
    <w:rsid w:val="008702AE"/>
    <w:rsid w:val="00AE4617"/>
    <w:rsid w:val="00C0500B"/>
    <w:rsid w:val="00C622EE"/>
    <w:rsid w:val="00D44503"/>
    <w:rsid w:val="00E21460"/>
    <w:rsid w:val="00EA60BD"/>
    <w:rsid w:val="00EC7E2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00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375</Words>
  <Characters>2029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7</cp:revision>
  <cp:lastPrinted>2017-06-22T11:31:00Z</cp:lastPrinted>
  <dcterms:created xsi:type="dcterms:W3CDTF">2017-06-21T19:30:00Z</dcterms:created>
  <dcterms:modified xsi:type="dcterms:W3CDTF">2017-06-22T11:32:00Z</dcterms:modified>
</cp:coreProperties>
</file>