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3B" w:rsidRPr="007C4B3B" w:rsidRDefault="007C4B3B" w:rsidP="007C4B3B">
      <w:pPr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C4B3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REDAÇÃO FINAL AO PROJETO DE LEI N.º 14/2017.</w:t>
      </w:r>
    </w:p>
    <w:p w:rsidR="007C4B3B" w:rsidRPr="007C4B3B" w:rsidRDefault="007C4B3B" w:rsidP="007C4B3B">
      <w:pPr>
        <w:jc w:val="center"/>
        <w:outlineLvl w:val="0"/>
        <w:rPr>
          <w:rFonts w:ascii="Arial" w:eastAsia="Times New Roman" w:hAnsi="Arial" w:cs="Arial"/>
          <w:b/>
          <w:bCs/>
          <w:sz w:val="12"/>
          <w:szCs w:val="12"/>
          <w:lang w:eastAsia="pt-BR"/>
        </w:rPr>
      </w:pPr>
    </w:p>
    <w:p w:rsidR="00C25736" w:rsidRDefault="00513F85" w:rsidP="00233A2F">
      <w:pPr>
        <w:ind w:left="4678"/>
        <w:jc w:val="both"/>
        <w:rPr>
          <w:rFonts w:ascii="Arial" w:hAnsi="Arial" w:cs="Arial"/>
          <w:b/>
          <w:bCs/>
          <w:sz w:val="24"/>
          <w:szCs w:val="24"/>
        </w:rPr>
      </w:pPr>
      <w:r w:rsidRPr="00716615">
        <w:rPr>
          <w:rFonts w:ascii="Arial" w:hAnsi="Arial" w:cs="Arial"/>
          <w:b/>
          <w:bCs/>
          <w:sz w:val="24"/>
          <w:szCs w:val="24"/>
        </w:rPr>
        <w:t xml:space="preserve">ALTERA </w:t>
      </w:r>
      <w:r>
        <w:rPr>
          <w:rFonts w:ascii="Arial" w:hAnsi="Arial" w:cs="Arial"/>
          <w:b/>
          <w:bCs/>
          <w:sz w:val="24"/>
          <w:szCs w:val="24"/>
        </w:rPr>
        <w:t>DISPOSITIVO DA LEI N. 2.256, DE 15 DE MARÇO DE 2013 E DÁ OUTRAS PROVIDÊNCIAS.</w:t>
      </w:r>
    </w:p>
    <w:p w:rsidR="00AD1C37" w:rsidRDefault="00AD1C37" w:rsidP="00233A2F">
      <w:pPr>
        <w:ind w:left="4678"/>
        <w:jc w:val="both"/>
        <w:rPr>
          <w:rFonts w:ascii="Arial" w:hAnsi="Arial" w:cs="Arial"/>
          <w:b/>
          <w:bCs/>
          <w:sz w:val="24"/>
          <w:szCs w:val="24"/>
        </w:rPr>
      </w:pPr>
    </w:p>
    <w:p w:rsidR="007C4B3B" w:rsidRPr="007C4B3B" w:rsidRDefault="00C25736" w:rsidP="00C25736">
      <w:pPr>
        <w:jc w:val="both"/>
        <w:rPr>
          <w:rFonts w:ascii="Arial" w:eastAsia="Times New Roman" w:hAnsi="Arial" w:cs="Arial"/>
          <w:b/>
          <w:bCs/>
          <w:sz w:val="12"/>
          <w:szCs w:val="12"/>
          <w:lang w:eastAsia="pt-BR"/>
        </w:rPr>
      </w:pPr>
      <w:bookmarkStart w:id="0" w:name="_GoBack"/>
      <w:bookmarkEnd w:id="0"/>
      <w:r w:rsidRPr="00C25736">
        <w:rPr>
          <w:rFonts w:ascii="Arial" w:eastAsia="Calibri" w:hAnsi="Arial" w:cs="Arial"/>
          <w:sz w:val="24"/>
          <w:szCs w:val="24"/>
        </w:rPr>
        <w:t>O PRESIDENTE da Câmara Municipal de Vereadores de Guarujá do Sul, Estado de Santa Catarina, Faz saber a todos os habitantes deste Município que a Câmara Municipal de Vereadores, votou e aprovou o seguinte Projeto de Lei:</w:t>
      </w:r>
    </w:p>
    <w:p w:rsidR="007C4B3B" w:rsidRPr="007C4B3B" w:rsidRDefault="007C4B3B" w:rsidP="007C4B3B">
      <w:pPr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C4B3B">
        <w:rPr>
          <w:rFonts w:ascii="Arial" w:eastAsia="Times New Roman" w:hAnsi="Arial" w:cs="Arial"/>
          <w:b/>
          <w:sz w:val="24"/>
          <w:szCs w:val="24"/>
          <w:lang w:eastAsia="pt-BR"/>
        </w:rPr>
        <w:t>Art. 1°</w:t>
      </w:r>
      <w:r w:rsidRPr="007C4B3B">
        <w:rPr>
          <w:rFonts w:ascii="Arial" w:eastAsia="Times New Roman" w:hAnsi="Arial" w:cs="Arial"/>
          <w:sz w:val="24"/>
          <w:szCs w:val="24"/>
          <w:lang w:eastAsia="pt-BR"/>
        </w:rPr>
        <w:t xml:space="preserve"> A Lei n. 2.256, de 15 de março de 2013, passa a vigorar com as seguintes alterações: </w:t>
      </w:r>
    </w:p>
    <w:p w:rsidR="00AD1C37" w:rsidRDefault="007C4B3B" w:rsidP="00AD1C37">
      <w:pPr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7C4B3B">
        <w:rPr>
          <w:rFonts w:ascii="Arial" w:eastAsia="Times New Roman" w:hAnsi="Arial" w:cs="Arial"/>
          <w:i/>
          <w:sz w:val="24"/>
          <w:szCs w:val="24"/>
          <w:lang w:eastAsia="pt-BR"/>
        </w:rPr>
        <w:t>Art. 3º Fica o Município autorizado a firmar Convênio ou contrato de prestação de serviços com entidade especializada para a operacionalização de Programa Bolsa de Estudos, a qual compete:</w:t>
      </w:r>
      <w:r w:rsidRPr="007C4B3B">
        <w:rPr>
          <w:rFonts w:ascii="Arial" w:eastAsia="Times New Roman" w:hAnsi="Arial" w:cs="Arial"/>
          <w:i/>
          <w:sz w:val="24"/>
          <w:szCs w:val="24"/>
          <w:lang w:eastAsia="pt-BR"/>
        </w:rPr>
        <w:tab/>
      </w:r>
      <w:proofErr w:type="gramStart"/>
      <w:r w:rsidRPr="007C4B3B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   </w:t>
      </w:r>
      <w:proofErr w:type="gramEnd"/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ab/>
      </w:r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ab/>
      </w:r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ab/>
      </w:r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ab/>
      </w:r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ab/>
      </w:r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ab/>
      </w:r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ab/>
      </w:r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ab/>
      </w:r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ab/>
      </w:r>
    </w:p>
    <w:p w:rsidR="00AD1C37" w:rsidRDefault="007C4B3B" w:rsidP="00AD1C37">
      <w:pPr>
        <w:spacing w:after="0"/>
        <w:ind w:firstLine="170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7C4B3B">
        <w:rPr>
          <w:rFonts w:ascii="Arial" w:eastAsia="Times New Roman" w:hAnsi="Arial" w:cs="Arial"/>
          <w:i/>
          <w:sz w:val="24"/>
          <w:szCs w:val="24"/>
          <w:lang w:eastAsia="pt-BR"/>
        </w:rPr>
        <w:t>I – manter convênio com as instituições de ensino;</w:t>
      </w:r>
    </w:p>
    <w:p w:rsidR="007C4B3B" w:rsidRDefault="007C4B3B" w:rsidP="00AD1C37">
      <w:pPr>
        <w:spacing w:after="0"/>
        <w:ind w:firstLine="170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7C4B3B">
        <w:rPr>
          <w:rFonts w:ascii="Arial" w:eastAsia="Times New Roman" w:hAnsi="Arial" w:cs="Arial"/>
          <w:i/>
          <w:sz w:val="24"/>
          <w:szCs w:val="24"/>
          <w:lang w:eastAsia="pt-BR"/>
        </w:rPr>
        <w:t>II – prestar serviços administrat</w:t>
      </w:r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>ivos;</w:t>
      </w:r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ab/>
      </w:r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ab/>
      </w:r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ab/>
      </w:r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ab/>
      </w:r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ab/>
      </w:r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ab/>
      </w:r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ab/>
      </w:r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ab/>
        <w:t xml:space="preserve">    </w:t>
      </w:r>
      <w:r w:rsidRPr="007C4B3B">
        <w:rPr>
          <w:rFonts w:ascii="Arial" w:eastAsia="Times New Roman" w:hAnsi="Arial" w:cs="Arial"/>
          <w:i/>
          <w:sz w:val="24"/>
          <w:szCs w:val="24"/>
          <w:lang w:eastAsia="pt-BR"/>
        </w:rPr>
        <w:t>III – selecionar os estudantes e encaminhá-los à Prefeitura Municipal;</w:t>
      </w:r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ab/>
      </w:r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ab/>
      </w:r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ab/>
        <w:t xml:space="preserve">    </w:t>
      </w:r>
      <w:r w:rsidRPr="007C4B3B">
        <w:rPr>
          <w:rFonts w:ascii="Arial" w:eastAsia="Times New Roman" w:hAnsi="Arial" w:cs="Arial"/>
          <w:i/>
          <w:sz w:val="24"/>
          <w:szCs w:val="24"/>
          <w:lang w:eastAsia="pt-BR"/>
        </w:rPr>
        <w:t>IV – efetuar o pagamento da Bolsa de Estudos ao estudante;</w:t>
      </w:r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ab/>
      </w:r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ab/>
      </w:r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ab/>
      </w:r>
      <w:r w:rsidR="00AD1C37">
        <w:rPr>
          <w:rFonts w:ascii="Arial" w:eastAsia="Times New Roman" w:hAnsi="Arial" w:cs="Arial"/>
          <w:i/>
          <w:sz w:val="24"/>
          <w:szCs w:val="24"/>
          <w:lang w:eastAsia="pt-BR"/>
        </w:rPr>
        <w:tab/>
        <w:t xml:space="preserve">    </w:t>
      </w:r>
      <w:r w:rsidRPr="007C4B3B">
        <w:rPr>
          <w:rFonts w:ascii="Arial" w:eastAsia="Times New Roman" w:hAnsi="Arial" w:cs="Arial"/>
          <w:i/>
          <w:sz w:val="24"/>
          <w:szCs w:val="24"/>
          <w:lang w:eastAsia="pt-BR"/>
        </w:rPr>
        <w:t>V – providenciar seguro contra acidentes  em favor do estudante.</w:t>
      </w:r>
    </w:p>
    <w:p w:rsidR="00AD1C37" w:rsidRPr="007C4B3B" w:rsidRDefault="00AD1C37" w:rsidP="00AD1C37">
      <w:pPr>
        <w:spacing w:after="0"/>
        <w:ind w:firstLine="170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7C4B3B" w:rsidRPr="007C4B3B" w:rsidRDefault="007C4B3B" w:rsidP="00AD1C37">
      <w:pPr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7C4B3B">
        <w:rPr>
          <w:rFonts w:ascii="Arial" w:eastAsia="Times New Roman" w:hAnsi="Arial" w:cs="Arial"/>
          <w:i/>
          <w:sz w:val="24"/>
          <w:szCs w:val="24"/>
          <w:lang w:eastAsia="pt-BR"/>
        </w:rPr>
        <w:t>Art. 4º Ficam estabelecidas as seguintes cargas horárias e os respectivos valores da Bolsa de Estudos:</w:t>
      </w:r>
    </w:p>
    <w:tbl>
      <w:tblPr>
        <w:tblStyle w:val="Tabelacomgrade"/>
        <w:tblW w:w="0" w:type="auto"/>
        <w:tblLook w:val="04A0"/>
      </w:tblPr>
      <w:tblGrid>
        <w:gridCol w:w="3248"/>
        <w:gridCol w:w="3156"/>
        <w:gridCol w:w="3166"/>
      </w:tblGrid>
      <w:tr w:rsidR="007C4B3B" w:rsidRPr="007C4B3B" w:rsidTr="00B13B92">
        <w:tc>
          <w:tcPr>
            <w:tcW w:w="3448" w:type="dxa"/>
          </w:tcPr>
          <w:p w:rsidR="007C4B3B" w:rsidRPr="007C4B3B" w:rsidRDefault="007C4B3B" w:rsidP="00AD1C3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C4B3B">
              <w:rPr>
                <w:rFonts w:ascii="Arial" w:hAnsi="Arial" w:cs="Arial"/>
                <w:i/>
                <w:sz w:val="24"/>
                <w:szCs w:val="24"/>
              </w:rPr>
              <w:t>Nível de ensino que estiver cursando</w:t>
            </w:r>
          </w:p>
        </w:tc>
        <w:tc>
          <w:tcPr>
            <w:tcW w:w="3449" w:type="dxa"/>
          </w:tcPr>
          <w:p w:rsidR="007C4B3B" w:rsidRPr="007C4B3B" w:rsidRDefault="007C4B3B" w:rsidP="00AD1C3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C4B3B">
              <w:rPr>
                <w:rFonts w:ascii="Arial" w:hAnsi="Arial" w:cs="Arial"/>
                <w:i/>
                <w:sz w:val="24"/>
                <w:szCs w:val="24"/>
              </w:rPr>
              <w:t>Carga Horária do estágio</w:t>
            </w:r>
          </w:p>
        </w:tc>
        <w:tc>
          <w:tcPr>
            <w:tcW w:w="3449" w:type="dxa"/>
          </w:tcPr>
          <w:p w:rsidR="007C4B3B" w:rsidRPr="007C4B3B" w:rsidRDefault="007C4B3B" w:rsidP="00AD1C3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C4B3B">
              <w:rPr>
                <w:rFonts w:ascii="Arial" w:hAnsi="Arial" w:cs="Arial"/>
                <w:i/>
                <w:sz w:val="24"/>
                <w:szCs w:val="24"/>
              </w:rPr>
              <w:t>Valor mensal da Bolsa de Estudos R$</w:t>
            </w:r>
          </w:p>
        </w:tc>
      </w:tr>
      <w:tr w:rsidR="007C4B3B" w:rsidRPr="007C4B3B" w:rsidTr="00B13B92">
        <w:tc>
          <w:tcPr>
            <w:tcW w:w="3448" w:type="dxa"/>
          </w:tcPr>
          <w:p w:rsidR="007C4B3B" w:rsidRPr="007C4B3B" w:rsidRDefault="007C4B3B" w:rsidP="00AD1C3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C4B3B">
              <w:rPr>
                <w:rFonts w:ascii="Arial" w:hAnsi="Arial" w:cs="Arial"/>
                <w:i/>
                <w:sz w:val="24"/>
                <w:szCs w:val="24"/>
              </w:rPr>
              <w:t>Ensino Médio</w:t>
            </w:r>
          </w:p>
          <w:p w:rsidR="007C4B3B" w:rsidRPr="007C4B3B" w:rsidRDefault="007C4B3B" w:rsidP="00AD1C3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49" w:type="dxa"/>
          </w:tcPr>
          <w:p w:rsidR="007C4B3B" w:rsidRPr="007C4B3B" w:rsidRDefault="007C4B3B" w:rsidP="00AD1C3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C4B3B">
              <w:rPr>
                <w:rFonts w:ascii="Arial" w:hAnsi="Arial" w:cs="Arial"/>
                <w:i/>
                <w:sz w:val="24"/>
                <w:szCs w:val="24"/>
              </w:rPr>
              <w:t xml:space="preserve">Vinte horas </w:t>
            </w:r>
          </w:p>
        </w:tc>
        <w:tc>
          <w:tcPr>
            <w:tcW w:w="3449" w:type="dxa"/>
          </w:tcPr>
          <w:p w:rsidR="007C4B3B" w:rsidRPr="007C4B3B" w:rsidRDefault="007C4B3B" w:rsidP="00AD1C3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C4B3B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300,00</w:t>
            </w:r>
          </w:p>
        </w:tc>
      </w:tr>
      <w:tr w:rsidR="007C4B3B" w:rsidRPr="007C4B3B" w:rsidTr="00B13B92">
        <w:tc>
          <w:tcPr>
            <w:tcW w:w="3448" w:type="dxa"/>
          </w:tcPr>
          <w:p w:rsidR="007C4B3B" w:rsidRPr="007C4B3B" w:rsidRDefault="007C4B3B" w:rsidP="00AD1C3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C4B3B">
              <w:rPr>
                <w:rFonts w:ascii="Arial" w:hAnsi="Arial" w:cs="Arial"/>
                <w:i/>
                <w:sz w:val="24"/>
                <w:szCs w:val="24"/>
              </w:rPr>
              <w:t>Ensino Médio/Técnico</w:t>
            </w:r>
          </w:p>
          <w:p w:rsidR="007C4B3B" w:rsidRPr="007C4B3B" w:rsidRDefault="007C4B3B" w:rsidP="00AD1C3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49" w:type="dxa"/>
          </w:tcPr>
          <w:p w:rsidR="007C4B3B" w:rsidRPr="007C4B3B" w:rsidRDefault="007C4B3B" w:rsidP="00AD1C3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C4B3B">
              <w:rPr>
                <w:rFonts w:ascii="Arial" w:hAnsi="Arial" w:cs="Arial"/>
                <w:i/>
                <w:sz w:val="24"/>
                <w:szCs w:val="24"/>
              </w:rPr>
              <w:t xml:space="preserve">Vinte horas </w:t>
            </w:r>
          </w:p>
        </w:tc>
        <w:tc>
          <w:tcPr>
            <w:tcW w:w="3449" w:type="dxa"/>
          </w:tcPr>
          <w:p w:rsidR="007C4B3B" w:rsidRPr="007C4B3B" w:rsidRDefault="007C4B3B" w:rsidP="00AD1C3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C4B3B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300,00</w:t>
            </w:r>
          </w:p>
        </w:tc>
      </w:tr>
      <w:tr w:rsidR="007C4B3B" w:rsidRPr="007C4B3B" w:rsidTr="00B13B92">
        <w:tc>
          <w:tcPr>
            <w:tcW w:w="3448" w:type="dxa"/>
          </w:tcPr>
          <w:p w:rsidR="007C4B3B" w:rsidRPr="007C4B3B" w:rsidRDefault="007C4B3B" w:rsidP="00AD1C3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C4B3B">
              <w:rPr>
                <w:rFonts w:ascii="Arial" w:hAnsi="Arial" w:cs="Arial"/>
                <w:i/>
                <w:sz w:val="24"/>
                <w:szCs w:val="24"/>
              </w:rPr>
              <w:t>Ensino Superior</w:t>
            </w:r>
          </w:p>
          <w:p w:rsidR="007C4B3B" w:rsidRPr="007C4B3B" w:rsidRDefault="007C4B3B" w:rsidP="00AD1C3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49" w:type="dxa"/>
          </w:tcPr>
          <w:p w:rsidR="007C4B3B" w:rsidRPr="007C4B3B" w:rsidRDefault="007C4B3B" w:rsidP="00AD1C3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C4B3B">
              <w:rPr>
                <w:rFonts w:ascii="Arial" w:hAnsi="Arial" w:cs="Arial"/>
                <w:i/>
                <w:sz w:val="24"/>
                <w:szCs w:val="24"/>
              </w:rPr>
              <w:t>Vinte horas</w:t>
            </w:r>
          </w:p>
        </w:tc>
        <w:tc>
          <w:tcPr>
            <w:tcW w:w="3449" w:type="dxa"/>
          </w:tcPr>
          <w:p w:rsidR="007C4B3B" w:rsidRPr="007C4B3B" w:rsidRDefault="007C4B3B" w:rsidP="00AD1C3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C4B3B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470,00</w:t>
            </w:r>
          </w:p>
        </w:tc>
      </w:tr>
    </w:tbl>
    <w:p w:rsidR="007C4B3B" w:rsidRPr="007C4B3B" w:rsidRDefault="007C4B3B" w:rsidP="00AD1C37">
      <w:pPr>
        <w:ind w:firstLine="170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7C4B3B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</w:t>
      </w:r>
    </w:p>
    <w:p w:rsidR="007C4B3B" w:rsidRPr="007C4B3B" w:rsidRDefault="007C4B3B" w:rsidP="00AD1C37">
      <w:pPr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C4B3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Pr="006A2DFD">
        <w:rPr>
          <w:rFonts w:ascii="Arial" w:eastAsia="Times New Roman" w:hAnsi="Arial" w:cs="Arial"/>
          <w:b/>
          <w:sz w:val="24"/>
          <w:szCs w:val="24"/>
          <w:lang w:eastAsia="pt-BR"/>
        </w:rPr>
        <w:t>2º</w:t>
      </w:r>
      <w:r w:rsidRPr="007C4B3B">
        <w:rPr>
          <w:rFonts w:ascii="Arial" w:eastAsia="Times New Roman" w:hAnsi="Arial" w:cs="Arial"/>
          <w:sz w:val="24"/>
          <w:szCs w:val="24"/>
          <w:lang w:eastAsia="pt-BR"/>
        </w:rPr>
        <w:t xml:space="preserve"> Para cobrir as despesas decorrentes da execução da presente Lei, serão utilizados recursos do orçamento municipal, em cada exercício.</w:t>
      </w:r>
    </w:p>
    <w:p w:rsidR="007C4B3B" w:rsidRPr="007C4B3B" w:rsidRDefault="007C4B3B" w:rsidP="00AD1C37">
      <w:pPr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A2DFD">
        <w:rPr>
          <w:rFonts w:ascii="Arial" w:eastAsia="Times New Roman" w:hAnsi="Arial" w:cs="Arial"/>
          <w:b/>
          <w:sz w:val="24"/>
          <w:szCs w:val="24"/>
          <w:lang w:eastAsia="pt-BR"/>
        </w:rPr>
        <w:t>Art. 3º</w:t>
      </w:r>
      <w:r w:rsidRPr="007C4B3B">
        <w:rPr>
          <w:rFonts w:ascii="Arial" w:eastAsia="Times New Roman" w:hAnsi="Arial" w:cs="Arial"/>
          <w:sz w:val="24"/>
          <w:szCs w:val="24"/>
          <w:lang w:eastAsia="pt-BR"/>
        </w:rPr>
        <w:t xml:space="preserve"> Esta Lei entra em vigor na data de sua publicação.</w:t>
      </w:r>
    </w:p>
    <w:p w:rsidR="007C4B3B" w:rsidRPr="007C4B3B" w:rsidRDefault="007C4B3B" w:rsidP="00AD1C37">
      <w:pPr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A2DFD">
        <w:rPr>
          <w:rFonts w:ascii="Arial" w:eastAsia="Times New Roman" w:hAnsi="Arial" w:cs="Arial"/>
          <w:b/>
          <w:sz w:val="24"/>
          <w:szCs w:val="24"/>
          <w:lang w:eastAsia="pt-BR"/>
        </w:rPr>
        <w:t>Art. 4º</w:t>
      </w:r>
      <w:r w:rsidR="006A2D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C4B3B">
        <w:rPr>
          <w:rFonts w:ascii="Arial" w:eastAsia="Times New Roman" w:hAnsi="Arial" w:cs="Arial"/>
          <w:sz w:val="24"/>
          <w:szCs w:val="24"/>
          <w:lang w:eastAsia="pt-BR"/>
        </w:rPr>
        <w:t>Ficam revogadas as disposições em contrário.</w:t>
      </w:r>
    </w:p>
    <w:p w:rsidR="00C25736" w:rsidRDefault="007C4B3B" w:rsidP="00AD1C37">
      <w:pPr>
        <w:spacing w:after="0" w:line="360" w:lineRule="auto"/>
        <w:ind w:firstLine="162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C4B3B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Da Secretaria da Câmara Municipal de Vereadores de Guarujá do Sul, Estado de Santa Catarina, em </w:t>
      </w:r>
      <w:r w:rsidR="00AD1C37">
        <w:rPr>
          <w:rFonts w:ascii="Arial" w:eastAsia="Times New Roman" w:hAnsi="Arial" w:cs="Arial"/>
          <w:sz w:val="24"/>
          <w:szCs w:val="24"/>
          <w:lang w:eastAsia="pt-BR"/>
        </w:rPr>
        <w:t xml:space="preserve">09 de Maio </w:t>
      </w:r>
      <w:r w:rsidRPr="007C4B3B">
        <w:rPr>
          <w:rFonts w:ascii="Arial" w:eastAsia="Times New Roman" w:hAnsi="Arial" w:cs="Arial"/>
          <w:sz w:val="24"/>
          <w:szCs w:val="24"/>
          <w:lang w:eastAsia="pt-BR"/>
        </w:rPr>
        <w:t>de 2017.</w:t>
      </w:r>
    </w:p>
    <w:p w:rsidR="007C4B3B" w:rsidRPr="007C4B3B" w:rsidRDefault="007C4B3B" w:rsidP="00AD1C37">
      <w:pPr>
        <w:spacing w:after="0" w:line="360" w:lineRule="auto"/>
        <w:ind w:firstLine="162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C4B3B">
        <w:rPr>
          <w:rFonts w:ascii="Arial" w:eastAsia="Times New Roman" w:hAnsi="Arial" w:cs="Arial"/>
          <w:sz w:val="24"/>
          <w:szCs w:val="24"/>
          <w:lang w:eastAsia="pt-BR"/>
        </w:rPr>
        <w:t>Em sua 14ª Legislatura, 1ª Sessão Legislativa, 1º período, 54º ano de sua Instalação Legislativa.</w:t>
      </w:r>
    </w:p>
    <w:p w:rsidR="007C4B3B" w:rsidRPr="007C4B3B" w:rsidRDefault="007C4B3B" w:rsidP="007C4B3B">
      <w:pPr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C4B3B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</w:p>
    <w:p w:rsidR="007C4B3B" w:rsidRPr="007C4B3B" w:rsidRDefault="007C4B3B" w:rsidP="007C4B3B">
      <w:pPr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C25736" w:rsidRPr="00C25736" w:rsidRDefault="00C25736" w:rsidP="00C25736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5736" w:rsidRPr="00C25736" w:rsidRDefault="00C25736" w:rsidP="00C25736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25736">
        <w:rPr>
          <w:rFonts w:ascii="Arial" w:eastAsia="Times New Roman" w:hAnsi="Arial" w:cs="Arial"/>
          <w:sz w:val="24"/>
          <w:szCs w:val="24"/>
          <w:lang w:eastAsia="pt-BR"/>
        </w:rPr>
        <w:t>GILMAR KLAUS                                                           ILÁRIO BAUMGARDT</w:t>
      </w:r>
    </w:p>
    <w:p w:rsidR="00C25736" w:rsidRPr="00C25736" w:rsidRDefault="00C25736" w:rsidP="00C25736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C25736">
        <w:rPr>
          <w:rFonts w:ascii="Arial" w:eastAsia="Times New Roman" w:hAnsi="Arial" w:cs="Arial"/>
          <w:sz w:val="24"/>
          <w:szCs w:val="24"/>
          <w:lang w:eastAsia="pt-BR"/>
        </w:rPr>
        <w:t xml:space="preserve">Presidente                                                                        </w:t>
      </w:r>
      <w:r w:rsidRPr="00C25736">
        <w:rPr>
          <w:rFonts w:ascii="Arial" w:eastAsia="Times New Roman" w:hAnsi="Arial" w:cs="Arial"/>
          <w:lang w:eastAsia="pt-BR"/>
        </w:rPr>
        <w:t>1º Secretário</w:t>
      </w:r>
    </w:p>
    <w:p w:rsidR="007C4B3B" w:rsidRPr="007C4B3B" w:rsidRDefault="007C4B3B" w:rsidP="007C4B3B">
      <w:pPr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7C4B3B" w:rsidRPr="007C4B3B" w:rsidRDefault="007C4B3B" w:rsidP="007C4B3B">
      <w:pPr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7C4B3B" w:rsidRPr="007C4B3B" w:rsidRDefault="007C4B3B" w:rsidP="007C4B3B">
      <w:pPr>
        <w:spacing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7C4B3B" w:rsidRPr="007C4B3B" w:rsidRDefault="007C4B3B" w:rsidP="007C4B3B">
      <w:pPr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it-IT" w:eastAsia="pt-BR"/>
        </w:rPr>
      </w:pPr>
    </w:p>
    <w:p w:rsidR="007C4B3B" w:rsidRPr="007C4B3B" w:rsidRDefault="007C4B3B" w:rsidP="007C4B3B">
      <w:pPr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it-IT" w:eastAsia="pt-BR"/>
        </w:rPr>
      </w:pPr>
    </w:p>
    <w:p w:rsidR="007C4B3B" w:rsidRPr="007C4B3B" w:rsidRDefault="007C4B3B" w:rsidP="007C4B3B">
      <w:pPr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it-IT" w:eastAsia="pt-BR"/>
        </w:rPr>
      </w:pPr>
    </w:p>
    <w:p w:rsidR="007C4B3B" w:rsidRPr="007C4B3B" w:rsidRDefault="007C4B3B" w:rsidP="007C4B3B">
      <w:pPr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it-IT" w:eastAsia="pt-BR"/>
        </w:rPr>
      </w:pPr>
    </w:p>
    <w:p w:rsidR="007C4B3B" w:rsidRPr="007C4B3B" w:rsidRDefault="007C4B3B" w:rsidP="007C4B3B">
      <w:pPr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it-IT" w:eastAsia="pt-BR"/>
        </w:rPr>
      </w:pPr>
    </w:p>
    <w:p w:rsidR="007C4B3B" w:rsidRPr="007C4B3B" w:rsidRDefault="007C4B3B" w:rsidP="007C4B3B">
      <w:pPr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it-IT" w:eastAsia="pt-BR"/>
        </w:rPr>
      </w:pPr>
    </w:p>
    <w:p w:rsidR="007C4B3B" w:rsidRPr="007C4B3B" w:rsidRDefault="007C4B3B" w:rsidP="007C4B3B">
      <w:pPr>
        <w:ind w:firstLine="1701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6289" w:rsidRPr="007C4B3B" w:rsidRDefault="00DE6289">
      <w:pPr>
        <w:rPr>
          <w:rFonts w:ascii="Arial" w:hAnsi="Arial" w:cs="Arial"/>
        </w:rPr>
      </w:pPr>
    </w:p>
    <w:sectPr w:rsidR="00DE6289" w:rsidRPr="007C4B3B" w:rsidSect="00AD1C37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C4B3B"/>
    <w:rsid w:val="000A7B8E"/>
    <w:rsid w:val="00233A2F"/>
    <w:rsid w:val="00441FEE"/>
    <w:rsid w:val="00513F85"/>
    <w:rsid w:val="006A2DFD"/>
    <w:rsid w:val="007C4B3B"/>
    <w:rsid w:val="00AD1C37"/>
    <w:rsid w:val="00C25736"/>
    <w:rsid w:val="00DE6289"/>
    <w:rsid w:val="00FE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1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6</cp:revision>
  <dcterms:created xsi:type="dcterms:W3CDTF">2017-04-25T11:52:00Z</dcterms:created>
  <dcterms:modified xsi:type="dcterms:W3CDTF">2017-05-10T11:20:00Z</dcterms:modified>
</cp:coreProperties>
</file>