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AD" w:rsidRPr="00B0294C" w:rsidRDefault="00A556AD" w:rsidP="007E1E0E">
      <w:pPr>
        <w:spacing w:line="360" w:lineRule="auto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  <w:r w:rsidRPr="00B0294C">
        <w:rPr>
          <w:rFonts w:ascii="Arial" w:hAnsi="Arial" w:cs="Arial"/>
          <w:b/>
          <w:bCs/>
          <w:sz w:val="24"/>
          <w:szCs w:val="24"/>
        </w:rPr>
        <w:t>REDAÇÃO FINAL AO PR</w:t>
      </w:r>
      <w:r w:rsidR="00982D62">
        <w:rPr>
          <w:rFonts w:ascii="Arial" w:hAnsi="Arial" w:cs="Arial"/>
          <w:b/>
          <w:bCs/>
          <w:sz w:val="24"/>
          <w:szCs w:val="24"/>
        </w:rPr>
        <w:t>OJETO DE LEI COMPLEMENTAR N.º 34</w:t>
      </w:r>
      <w:r w:rsidRPr="00B0294C">
        <w:rPr>
          <w:rFonts w:ascii="Arial" w:hAnsi="Arial" w:cs="Arial"/>
          <w:b/>
          <w:bCs/>
          <w:sz w:val="24"/>
          <w:szCs w:val="24"/>
        </w:rPr>
        <w:t>/2017</w:t>
      </w:r>
    </w:p>
    <w:p w:rsidR="00A556AD" w:rsidRPr="00B0294C" w:rsidRDefault="00A556AD" w:rsidP="007E1E0E">
      <w:pPr>
        <w:spacing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556AD" w:rsidRPr="00B0294C" w:rsidRDefault="00A556AD" w:rsidP="007E1E0E">
      <w:pPr>
        <w:spacing w:line="360" w:lineRule="auto"/>
        <w:ind w:left="382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0294C">
        <w:rPr>
          <w:rFonts w:ascii="Arial" w:hAnsi="Arial" w:cs="Arial"/>
          <w:b/>
          <w:bCs/>
          <w:sz w:val="24"/>
          <w:szCs w:val="24"/>
        </w:rPr>
        <w:t xml:space="preserve">Dispõe sobre a </w:t>
      </w:r>
      <w:r w:rsidR="00982D62">
        <w:rPr>
          <w:rFonts w:ascii="Arial" w:hAnsi="Arial" w:cs="Arial"/>
          <w:b/>
          <w:bCs/>
          <w:sz w:val="24"/>
          <w:szCs w:val="24"/>
        </w:rPr>
        <w:t xml:space="preserve">Aplicação das </w:t>
      </w:r>
      <w:r w:rsidR="00874DB5">
        <w:rPr>
          <w:rFonts w:ascii="Arial" w:hAnsi="Arial" w:cs="Arial"/>
          <w:b/>
          <w:bCs/>
          <w:sz w:val="24"/>
          <w:szCs w:val="24"/>
        </w:rPr>
        <w:t>Normas de Acessibilidade e Dá O</w:t>
      </w:r>
      <w:r w:rsidR="00982D62">
        <w:rPr>
          <w:rFonts w:ascii="Arial" w:hAnsi="Arial" w:cs="Arial"/>
          <w:b/>
          <w:bCs/>
          <w:sz w:val="24"/>
          <w:szCs w:val="24"/>
        </w:rPr>
        <w:t xml:space="preserve">utras </w:t>
      </w:r>
      <w:r w:rsidR="00874DB5">
        <w:rPr>
          <w:rFonts w:ascii="Arial" w:hAnsi="Arial" w:cs="Arial"/>
          <w:b/>
          <w:bCs/>
          <w:sz w:val="24"/>
          <w:szCs w:val="24"/>
        </w:rPr>
        <w:t>P</w:t>
      </w:r>
      <w:r w:rsidR="00982D62">
        <w:rPr>
          <w:rFonts w:ascii="Arial" w:hAnsi="Arial" w:cs="Arial"/>
          <w:b/>
          <w:bCs/>
          <w:sz w:val="24"/>
          <w:szCs w:val="24"/>
        </w:rPr>
        <w:t>rovidências.</w:t>
      </w:r>
      <w:r w:rsidRPr="00B0294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556AD" w:rsidRPr="00B0294C" w:rsidRDefault="00A556AD" w:rsidP="007E1E0E">
      <w:pPr>
        <w:spacing w:line="360" w:lineRule="auto"/>
        <w:ind w:left="5040"/>
        <w:jc w:val="both"/>
        <w:rPr>
          <w:rFonts w:ascii="Arial" w:hAnsi="Arial" w:cs="Arial"/>
          <w:b/>
          <w:bCs/>
          <w:sz w:val="24"/>
          <w:szCs w:val="24"/>
        </w:rPr>
      </w:pPr>
    </w:p>
    <w:p w:rsidR="00A556AD" w:rsidRPr="00B0294C" w:rsidRDefault="00A556AD" w:rsidP="007E1E0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A556AD" w:rsidRPr="00B0294C" w:rsidRDefault="00A556AD" w:rsidP="007E1E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 xml:space="preserve">Art. 1° </w:t>
      </w:r>
      <w:r w:rsidR="00982D62">
        <w:rPr>
          <w:rFonts w:ascii="Arial" w:hAnsi="Arial" w:cs="Arial"/>
          <w:sz w:val="24"/>
          <w:szCs w:val="24"/>
        </w:rPr>
        <w:t xml:space="preserve">Esta Lei regulamenta a aplicação das normas de acessibilidade, conferindo efetividade à Lei Federal n. 13.146/15, seguindo parâmetros estabelecidos pelas normas técnicas de acessibilidade da Associação Brasileira de Normas Técnicas (ABNT), dentre elas a NBR 9050 (ABNT, 2015), que fixam padrões e critérios que visam propiciar às pessoas com deficiência condições adequadas e seguras de acessibilidade autônoma a edificações, espaços, mobiliário e equipamentos urbanos. </w:t>
      </w:r>
    </w:p>
    <w:p w:rsidR="00A556AD" w:rsidRPr="00B0294C" w:rsidRDefault="00A556AD" w:rsidP="007E1E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 xml:space="preserve">Art. 2º </w:t>
      </w:r>
      <w:r w:rsidR="00982D62">
        <w:rPr>
          <w:rFonts w:ascii="Arial" w:hAnsi="Arial" w:cs="Arial"/>
          <w:sz w:val="24"/>
          <w:szCs w:val="24"/>
        </w:rPr>
        <w:t xml:space="preserve">Fica vedada a aprovação de qualquer </w:t>
      </w:r>
      <w:r w:rsidR="00194C1D">
        <w:rPr>
          <w:rFonts w:ascii="Arial" w:hAnsi="Arial" w:cs="Arial"/>
          <w:sz w:val="24"/>
          <w:szCs w:val="24"/>
        </w:rPr>
        <w:t>p</w:t>
      </w:r>
      <w:r w:rsidR="00982D62">
        <w:rPr>
          <w:rFonts w:ascii="Arial" w:hAnsi="Arial" w:cs="Arial"/>
          <w:sz w:val="24"/>
          <w:szCs w:val="24"/>
        </w:rPr>
        <w:t xml:space="preserve">rojeto, bem como a emissão de Alvará de Construção e </w:t>
      </w:r>
      <w:r w:rsidR="007E1E0E">
        <w:rPr>
          <w:rFonts w:ascii="Arial" w:hAnsi="Arial" w:cs="Arial"/>
          <w:sz w:val="24"/>
          <w:szCs w:val="24"/>
        </w:rPr>
        <w:t>Habite-se referente a</w:t>
      </w:r>
      <w:r w:rsidR="00BC5B79">
        <w:rPr>
          <w:rFonts w:ascii="Arial" w:hAnsi="Arial" w:cs="Arial"/>
          <w:sz w:val="24"/>
          <w:szCs w:val="24"/>
        </w:rPr>
        <w:t xml:space="preserve"> construções</w:t>
      </w:r>
      <w:r w:rsidR="00982D62">
        <w:rPr>
          <w:rFonts w:ascii="Arial" w:hAnsi="Arial" w:cs="Arial"/>
          <w:sz w:val="24"/>
          <w:szCs w:val="24"/>
        </w:rPr>
        <w:t>, reforma ou aplicações de edificações abertas ao público, de uso público e privadas de uso coletivo que não atenderem aos parâmetros de acessibilidade.</w:t>
      </w:r>
    </w:p>
    <w:p w:rsidR="00B67A5F" w:rsidRDefault="00B67A5F" w:rsidP="007E1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ab/>
      </w:r>
      <w:r w:rsidR="00A556AD" w:rsidRPr="00B0294C">
        <w:rPr>
          <w:rFonts w:ascii="Arial" w:hAnsi="Arial" w:cs="Arial"/>
          <w:sz w:val="24"/>
          <w:szCs w:val="24"/>
        </w:rPr>
        <w:t xml:space="preserve">Art. 3º </w:t>
      </w:r>
      <w:r w:rsidR="00982D62">
        <w:rPr>
          <w:rFonts w:ascii="Arial" w:hAnsi="Arial" w:cs="Arial"/>
          <w:sz w:val="24"/>
          <w:szCs w:val="24"/>
        </w:rPr>
        <w:t>Fica vedada a concessão e/ou renovação do Alvará de Localização e Funcionamento referente à edificação abertas ao público, de uso público e privadas de uso coletivo que não atenderem aos parâmetros de acessibilidade.</w:t>
      </w:r>
    </w:p>
    <w:p w:rsidR="005D14C5" w:rsidRDefault="00982D62" w:rsidP="007E1E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§1º</w:t>
      </w:r>
      <w:r w:rsidR="005D14C5">
        <w:rPr>
          <w:rFonts w:ascii="Arial" w:hAnsi="Arial" w:cs="Arial"/>
          <w:sz w:val="24"/>
          <w:szCs w:val="24"/>
        </w:rPr>
        <w:t xml:space="preserve"> No caso de edificação existente que estejam em </w:t>
      </w:r>
      <w:r w:rsidR="00223AA7">
        <w:rPr>
          <w:rFonts w:ascii="Arial" w:hAnsi="Arial" w:cs="Arial"/>
          <w:sz w:val="24"/>
          <w:szCs w:val="24"/>
        </w:rPr>
        <w:t>des</w:t>
      </w:r>
      <w:r w:rsidR="005D14C5">
        <w:rPr>
          <w:rFonts w:ascii="Arial" w:hAnsi="Arial" w:cs="Arial"/>
          <w:sz w:val="24"/>
          <w:szCs w:val="24"/>
        </w:rPr>
        <w:t xml:space="preserve">conformidade com os parâmetros de acessibilidade, fica estabelecido o prazo máximo de </w:t>
      </w:r>
      <w:proofErr w:type="gramStart"/>
      <w:r w:rsidR="005D14C5">
        <w:rPr>
          <w:rFonts w:ascii="Arial" w:hAnsi="Arial" w:cs="Arial"/>
          <w:sz w:val="24"/>
          <w:szCs w:val="24"/>
        </w:rPr>
        <w:t>1</w:t>
      </w:r>
      <w:proofErr w:type="gramEnd"/>
      <w:r w:rsidR="005D14C5">
        <w:rPr>
          <w:rFonts w:ascii="Arial" w:hAnsi="Arial" w:cs="Arial"/>
          <w:sz w:val="24"/>
          <w:szCs w:val="24"/>
        </w:rPr>
        <w:t xml:space="preserve"> (um) ano para que sejam efetuadas as obras de adequação à legislação.</w:t>
      </w:r>
    </w:p>
    <w:p w:rsidR="005D14C5" w:rsidRDefault="005D14C5" w:rsidP="007E1E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§2º Durante o período de adequação das edificações existentes será concedido Alvará de Funcionamento Provisório.</w:t>
      </w:r>
    </w:p>
    <w:p w:rsidR="005D14C5" w:rsidRDefault="005D14C5" w:rsidP="007E1E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§3º Caso seja considerada impossível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adequação das edificações existentes, cuja estrutura física seja comprometida ou que não comporte reformas,</w:t>
      </w:r>
      <w:r w:rsidR="00BC5B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deverá ser apresentado laudo técnico, elaborado por profissional habilitado, que comprove e ateste tal impossibilidade.</w:t>
      </w:r>
    </w:p>
    <w:p w:rsidR="00C83CEC" w:rsidRDefault="005D14C5" w:rsidP="007E1E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§4º </w:t>
      </w:r>
      <w:r w:rsidR="00C83CEC">
        <w:rPr>
          <w:rFonts w:ascii="Arial" w:hAnsi="Arial" w:cs="Arial"/>
          <w:sz w:val="24"/>
          <w:szCs w:val="24"/>
        </w:rPr>
        <w:t xml:space="preserve">O laudo técnico, citado no §3º deste artigo, deverá ser submetido </w:t>
      </w:r>
      <w:proofErr w:type="gramStart"/>
      <w:r w:rsidR="00C83CEC">
        <w:rPr>
          <w:rFonts w:ascii="Arial" w:hAnsi="Arial" w:cs="Arial"/>
          <w:sz w:val="24"/>
          <w:szCs w:val="24"/>
        </w:rPr>
        <w:t>à</w:t>
      </w:r>
      <w:proofErr w:type="gramEnd"/>
      <w:r w:rsidR="00C83CEC">
        <w:rPr>
          <w:rFonts w:ascii="Arial" w:hAnsi="Arial" w:cs="Arial"/>
          <w:sz w:val="24"/>
          <w:szCs w:val="24"/>
        </w:rPr>
        <w:t xml:space="preserve"> </w:t>
      </w:r>
      <w:r w:rsidR="00BC5B79">
        <w:rPr>
          <w:rFonts w:ascii="Arial" w:hAnsi="Arial" w:cs="Arial"/>
          <w:sz w:val="24"/>
          <w:szCs w:val="24"/>
        </w:rPr>
        <w:t>analise do setor competente do M</w:t>
      </w:r>
      <w:r w:rsidR="00C83CEC">
        <w:rPr>
          <w:rFonts w:ascii="Arial" w:hAnsi="Arial" w:cs="Arial"/>
          <w:sz w:val="24"/>
          <w:szCs w:val="24"/>
        </w:rPr>
        <w:t>unicípio.</w:t>
      </w:r>
    </w:p>
    <w:p w:rsidR="00982D62" w:rsidRPr="00B0294C" w:rsidRDefault="00C83CEC" w:rsidP="007E1E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§5º Antes de realizar as obras de adequações das edificações existentes, o respectivo projeto deverá ser submetido à análise do setor competente do Município.  </w:t>
      </w:r>
      <w:r w:rsidR="005D14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B67A5F" w:rsidRDefault="00B67A5F" w:rsidP="007E1E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 xml:space="preserve">Art. 4º </w:t>
      </w:r>
      <w:r w:rsidR="00C83CEC">
        <w:rPr>
          <w:rFonts w:ascii="Arial" w:hAnsi="Arial" w:cs="Arial"/>
          <w:sz w:val="24"/>
          <w:szCs w:val="24"/>
        </w:rPr>
        <w:t>Fica definido o padrão das calçadas a serem executadas no Município de Guarujá do Sul, conforme Anexo desta Lei.</w:t>
      </w:r>
    </w:p>
    <w:p w:rsidR="00C83CEC" w:rsidRDefault="00C83CEC" w:rsidP="007E1E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§1º A exigência de execução de calçadas padrão aplica-se:</w:t>
      </w:r>
    </w:p>
    <w:p w:rsidR="00634A78" w:rsidRDefault="00C83CEC" w:rsidP="007E1E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a todas as edificações</w:t>
      </w:r>
      <w:r w:rsidR="00634A78">
        <w:rPr>
          <w:rFonts w:ascii="Arial" w:hAnsi="Arial" w:cs="Arial"/>
          <w:sz w:val="24"/>
          <w:szCs w:val="24"/>
        </w:rPr>
        <w:t xml:space="preserve"> existentes, independentemente do tipo de ocupação, e aos lotes não edificados, localizados no Centro do Município;</w:t>
      </w:r>
    </w:p>
    <w:p w:rsidR="00634A78" w:rsidRDefault="00634A78" w:rsidP="007E1E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às novas construções, reformas ou aplicações de edificações abertas ao público, de uso público ou privadas de uso coletivo, localizadas no perímetro urbano e rural do município.</w:t>
      </w:r>
    </w:p>
    <w:p w:rsidR="00634A78" w:rsidRDefault="00634A78" w:rsidP="007E1E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§2º Para as edificações existentes e lotes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não-edificados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citados no inciso I do §1º deste artigo, fica estabelecido prazo para execução da calçada conforme padrão até dezembro de 2018</w:t>
      </w:r>
    </w:p>
    <w:p w:rsidR="00C83CEC" w:rsidRDefault="00634A78" w:rsidP="007E1E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§3º A aprovação de projetos para a construção, reforma ou ampliação e edificações abertas ao público, de uso público ou privadas de uso coletivo, bem como a emissão de Alvará de Construção, Funcionamento e Habite-se estará condicionada à observância do padrão de calçadas.</w:t>
      </w:r>
    </w:p>
    <w:p w:rsidR="00634A78" w:rsidRDefault="00634A78" w:rsidP="007E1E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§4º Quando da aprovação de</w:t>
      </w:r>
      <w:r w:rsidR="00BC5B79">
        <w:rPr>
          <w:rFonts w:ascii="Arial" w:hAnsi="Arial" w:cs="Arial"/>
          <w:sz w:val="24"/>
          <w:szCs w:val="24"/>
        </w:rPr>
        <w:t xml:space="preserve"> projeto referente às edificações</w:t>
      </w:r>
      <w:r>
        <w:rPr>
          <w:rFonts w:ascii="Arial" w:hAnsi="Arial" w:cs="Arial"/>
          <w:sz w:val="24"/>
          <w:szCs w:val="24"/>
        </w:rPr>
        <w:t xml:space="preserve"> abertas ao </w:t>
      </w:r>
      <w:r w:rsidR="00321D13">
        <w:rPr>
          <w:rFonts w:ascii="Arial" w:hAnsi="Arial" w:cs="Arial"/>
          <w:sz w:val="24"/>
          <w:szCs w:val="24"/>
        </w:rPr>
        <w:t>público, de uso público ou privadas de uso coletivo, ao mesmo tempo, deverá ser apresentado o projeto da calçada nas vias limítrofes ao lote.</w:t>
      </w:r>
      <w:r w:rsidR="00321D13" w:rsidRPr="00321D13">
        <w:rPr>
          <w:rFonts w:ascii="Arial" w:hAnsi="Arial" w:cs="Arial"/>
          <w:sz w:val="24"/>
          <w:szCs w:val="24"/>
        </w:rPr>
        <w:t xml:space="preserve"> </w:t>
      </w:r>
    </w:p>
    <w:p w:rsidR="00321D13" w:rsidRPr="00B0294C" w:rsidRDefault="00321D13" w:rsidP="007E1E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§5º As calçadas já executadas anteriormente a entrada em vigor da presente Lei e que não estão de acordo com o padrão aqui definido, poderão permanecer como estão desde que obedeça</w:t>
      </w:r>
      <w:r w:rsidR="00BC5B7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, integralmente às normas de acessibilidade.</w:t>
      </w:r>
    </w:p>
    <w:p w:rsidR="00B67A5F" w:rsidRPr="00B0294C" w:rsidRDefault="00B67A5F" w:rsidP="007E1E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 xml:space="preserve">Art. 5º </w:t>
      </w:r>
      <w:r w:rsidR="00321D13">
        <w:rPr>
          <w:rFonts w:ascii="Arial" w:hAnsi="Arial" w:cs="Arial"/>
          <w:sz w:val="24"/>
          <w:szCs w:val="24"/>
        </w:rPr>
        <w:t>No que se refere aos empreendimentos destinados ao parcelamento do solo, não serão aprovados loteamentos em discordância com as normas de acessibilidade.</w:t>
      </w:r>
    </w:p>
    <w:p w:rsidR="00B67A5F" w:rsidRPr="00B0294C" w:rsidRDefault="00B67A5F" w:rsidP="007E1E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 xml:space="preserve">Art. 6º </w:t>
      </w:r>
      <w:r w:rsidR="00321D13">
        <w:rPr>
          <w:rFonts w:ascii="Arial" w:hAnsi="Arial" w:cs="Arial"/>
          <w:sz w:val="24"/>
          <w:szCs w:val="24"/>
        </w:rPr>
        <w:t>Para cobrir as despesas decorrentes da execução da presente Lei serão utilizados recursos do orçamento municipal.</w:t>
      </w:r>
    </w:p>
    <w:p w:rsidR="00B67A5F" w:rsidRPr="00B0294C" w:rsidRDefault="00B67A5F" w:rsidP="007E1E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 xml:space="preserve">Art. 7º </w:t>
      </w:r>
      <w:r w:rsidR="00321D13">
        <w:rPr>
          <w:rFonts w:ascii="Arial" w:hAnsi="Arial" w:cs="Arial"/>
          <w:sz w:val="24"/>
          <w:szCs w:val="24"/>
        </w:rPr>
        <w:t>Esta Lei entra em vigor na data de sua publicação.</w:t>
      </w:r>
    </w:p>
    <w:p w:rsidR="00A556AD" w:rsidRPr="00B0294C" w:rsidRDefault="00F45716" w:rsidP="007E1E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Art. 8º</w:t>
      </w:r>
      <w:r w:rsidR="00321D13">
        <w:rPr>
          <w:rFonts w:ascii="Arial" w:hAnsi="Arial" w:cs="Arial"/>
          <w:sz w:val="24"/>
          <w:szCs w:val="24"/>
        </w:rPr>
        <w:t xml:space="preserve"> Ficam revogadas as disposições em contrário.</w:t>
      </w:r>
      <w:r w:rsidRPr="00B0294C">
        <w:rPr>
          <w:rFonts w:ascii="Arial" w:hAnsi="Arial" w:cs="Arial"/>
          <w:sz w:val="24"/>
          <w:szCs w:val="24"/>
        </w:rPr>
        <w:t xml:space="preserve"> </w:t>
      </w:r>
    </w:p>
    <w:p w:rsidR="00A556AD" w:rsidRPr="00B0294C" w:rsidRDefault="00A556AD" w:rsidP="007E1E0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321D13">
        <w:rPr>
          <w:rFonts w:ascii="Arial" w:hAnsi="Arial" w:cs="Arial"/>
          <w:sz w:val="24"/>
          <w:szCs w:val="24"/>
        </w:rPr>
        <w:t>1</w:t>
      </w:r>
      <w:r w:rsidR="007E1E0E">
        <w:rPr>
          <w:rFonts w:ascii="Arial" w:hAnsi="Arial" w:cs="Arial"/>
          <w:sz w:val="24"/>
          <w:szCs w:val="24"/>
        </w:rPr>
        <w:t>3 de Jul</w:t>
      </w:r>
      <w:r w:rsidR="00321D13">
        <w:rPr>
          <w:rFonts w:ascii="Arial" w:hAnsi="Arial" w:cs="Arial"/>
          <w:sz w:val="24"/>
          <w:szCs w:val="24"/>
        </w:rPr>
        <w:t>ho</w:t>
      </w:r>
      <w:r w:rsidR="006D7804">
        <w:rPr>
          <w:rFonts w:ascii="Arial" w:hAnsi="Arial" w:cs="Arial"/>
          <w:sz w:val="24"/>
          <w:szCs w:val="24"/>
        </w:rPr>
        <w:t xml:space="preserve"> </w:t>
      </w:r>
      <w:r w:rsidR="00B0294C" w:rsidRPr="00B0294C">
        <w:rPr>
          <w:rFonts w:ascii="Arial" w:hAnsi="Arial" w:cs="Arial"/>
          <w:sz w:val="24"/>
          <w:szCs w:val="24"/>
        </w:rPr>
        <w:t>de 2017</w:t>
      </w:r>
      <w:r w:rsidRPr="00B0294C">
        <w:rPr>
          <w:rFonts w:ascii="Arial" w:hAnsi="Arial" w:cs="Arial"/>
          <w:sz w:val="24"/>
          <w:szCs w:val="24"/>
        </w:rPr>
        <w:t>.</w:t>
      </w:r>
    </w:p>
    <w:p w:rsidR="00A556AD" w:rsidRPr="00B0294C" w:rsidRDefault="00A556AD" w:rsidP="007E1E0E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Em sua 1</w:t>
      </w:r>
      <w:r w:rsidR="00B0294C" w:rsidRPr="00B0294C">
        <w:rPr>
          <w:rFonts w:ascii="Arial" w:hAnsi="Arial" w:cs="Arial"/>
          <w:sz w:val="24"/>
          <w:szCs w:val="24"/>
        </w:rPr>
        <w:t>4</w:t>
      </w:r>
      <w:r w:rsidRPr="00B0294C">
        <w:rPr>
          <w:rFonts w:ascii="Arial" w:hAnsi="Arial" w:cs="Arial"/>
          <w:sz w:val="24"/>
          <w:szCs w:val="24"/>
        </w:rPr>
        <w:t xml:space="preserve">ª Legislatura, 1ª Sessão Legislativa, 1º </w:t>
      </w:r>
      <w:r w:rsidR="00B0294C" w:rsidRPr="00B0294C">
        <w:rPr>
          <w:rFonts w:ascii="Arial" w:hAnsi="Arial" w:cs="Arial"/>
          <w:sz w:val="24"/>
          <w:szCs w:val="24"/>
        </w:rPr>
        <w:t>período</w:t>
      </w:r>
      <w:r w:rsidRPr="00B0294C">
        <w:rPr>
          <w:rFonts w:ascii="Arial" w:hAnsi="Arial" w:cs="Arial"/>
          <w:sz w:val="24"/>
          <w:szCs w:val="24"/>
        </w:rPr>
        <w:t>, 5</w:t>
      </w:r>
      <w:r w:rsidR="00B0294C" w:rsidRPr="00B0294C">
        <w:rPr>
          <w:rFonts w:ascii="Arial" w:hAnsi="Arial" w:cs="Arial"/>
          <w:sz w:val="24"/>
          <w:szCs w:val="24"/>
        </w:rPr>
        <w:t>4</w:t>
      </w:r>
      <w:r w:rsidRPr="00B0294C">
        <w:rPr>
          <w:rFonts w:ascii="Arial" w:hAnsi="Arial" w:cs="Arial"/>
          <w:sz w:val="24"/>
          <w:szCs w:val="24"/>
        </w:rPr>
        <w:t>º ano de sua Instalação Legislativa.</w:t>
      </w:r>
    </w:p>
    <w:p w:rsidR="00A556AD" w:rsidRPr="00B0294C" w:rsidRDefault="00A556AD" w:rsidP="007E1E0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0294C">
        <w:rPr>
          <w:rFonts w:ascii="Arial" w:hAnsi="Arial" w:cs="Arial"/>
          <w:sz w:val="16"/>
          <w:szCs w:val="16"/>
        </w:rPr>
        <w:t xml:space="preserve"> </w:t>
      </w:r>
    </w:p>
    <w:p w:rsidR="00A556AD" w:rsidRPr="00B0294C" w:rsidRDefault="00A556AD" w:rsidP="007E1E0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556AD" w:rsidRPr="00B0294C" w:rsidRDefault="00A556AD" w:rsidP="007E1E0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D7804" w:rsidRPr="007A5C17" w:rsidRDefault="006D7804" w:rsidP="007E1E0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443B42">
        <w:rPr>
          <w:rFonts w:ascii="Arial" w:hAnsi="Arial" w:cs="Arial"/>
          <w:sz w:val="24"/>
          <w:szCs w:val="24"/>
        </w:rPr>
        <w:t>Gilmar Klaus</w:t>
      </w:r>
      <w:r w:rsidRPr="007A5C17">
        <w:rPr>
          <w:rFonts w:ascii="Arial" w:hAnsi="Arial" w:cs="Arial"/>
          <w:sz w:val="24"/>
          <w:szCs w:val="24"/>
          <w:lang w:val="it-IT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  <w:lang w:val="it-IT"/>
        </w:rPr>
        <w:t>Ilário Baumgardt</w:t>
      </w:r>
    </w:p>
    <w:p w:rsidR="00B14CAC" w:rsidRPr="00B0294C" w:rsidRDefault="006D7804" w:rsidP="007E1E0E">
      <w:pPr>
        <w:spacing w:after="0" w:line="360" w:lineRule="auto"/>
        <w:jc w:val="center"/>
        <w:rPr>
          <w:rFonts w:ascii="Arial" w:hAnsi="Arial" w:cs="Arial"/>
        </w:rPr>
      </w:pPr>
      <w:r w:rsidRPr="007A5C17">
        <w:rPr>
          <w:rFonts w:ascii="Arial" w:hAnsi="Arial" w:cs="Arial"/>
          <w:sz w:val="24"/>
          <w:szCs w:val="24"/>
          <w:lang w:val="it-IT"/>
        </w:rPr>
        <w:t xml:space="preserve">Presidente                                       </w:t>
      </w:r>
      <w:r>
        <w:rPr>
          <w:rFonts w:ascii="Arial" w:hAnsi="Arial" w:cs="Arial"/>
          <w:sz w:val="24"/>
          <w:szCs w:val="24"/>
          <w:lang w:val="it-IT"/>
        </w:rPr>
        <w:t xml:space="preserve">                   1</w:t>
      </w:r>
      <w:r w:rsidRPr="007A5C17">
        <w:rPr>
          <w:rFonts w:ascii="Arial" w:hAnsi="Arial" w:cs="Arial"/>
          <w:sz w:val="24"/>
          <w:szCs w:val="24"/>
          <w:lang w:val="it-IT"/>
        </w:rPr>
        <w:t xml:space="preserve">º  </w:t>
      </w:r>
      <w:r w:rsidRPr="007A5C17">
        <w:rPr>
          <w:rFonts w:ascii="Arial" w:hAnsi="Arial" w:cs="Arial"/>
          <w:sz w:val="24"/>
          <w:szCs w:val="24"/>
        </w:rPr>
        <w:t>Secretário</w:t>
      </w:r>
    </w:p>
    <w:sectPr w:rsidR="00B14CAC" w:rsidRPr="00B0294C" w:rsidSect="009E46CA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6AD"/>
    <w:rsid w:val="000555A8"/>
    <w:rsid w:val="00060172"/>
    <w:rsid w:val="001064B7"/>
    <w:rsid w:val="0011269A"/>
    <w:rsid w:val="00194C1D"/>
    <w:rsid w:val="00223AA7"/>
    <w:rsid w:val="00301E54"/>
    <w:rsid w:val="00321D13"/>
    <w:rsid w:val="00381673"/>
    <w:rsid w:val="003D5B0D"/>
    <w:rsid w:val="004B340D"/>
    <w:rsid w:val="005D14C5"/>
    <w:rsid w:val="00634A78"/>
    <w:rsid w:val="006815DB"/>
    <w:rsid w:val="006D4424"/>
    <w:rsid w:val="006D7804"/>
    <w:rsid w:val="00724120"/>
    <w:rsid w:val="007E1E0E"/>
    <w:rsid w:val="00874DB5"/>
    <w:rsid w:val="00875DBB"/>
    <w:rsid w:val="00982D62"/>
    <w:rsid w:val="009E46CA"/>
    <w:rsid w:val="00A556AD"/>
    <w:rsid w:val="00B0294C"/>
    <w:rsid w:val="00B14CAC"/>
    <w:rsid w:val="00B425FF"/>
    <w:rsid w:val="00B518E5"/>
    <w:rsid w:val="00B67A5F"/>
    <w:rsid w:val="00BC5B79"/>
    <w:rsid w:val="00C83CEC"/>
    <w:rsid w:val="00CC12CA"/>
    <w:rsid w:val="00D64561"/>
    <w:rsid w:val="00F4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AD"/>
    <w:rPr>
      <w:rFonts w:ascii="Calibri" w:eastAsia="Times New Roman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AD"/>
    <w:rPr>
      <w:rFonts w:ascii="Calibri" w:eastAsia="Times New Roman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705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w</cp:lastModifiedBy>
  <cp:revision>12</cp:revision>
  <cp:lastPrinted>2017-07-13T11:11:00Z</cp:lastPrinted>
  <dcterms:created xsi:type="dcterms:W3CDTF">2017-04-25T12:50:00Z</dcterms:created>
  <dcterms:modified xsi:type="dcterms:W3CDTF">2017-07-13T11:14:00Z</dcterms:modified>
</cp:coreProperties>
</file>