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46" w:rsidRPr="00436EA0" w:rsidRDefault="00436EA0" w:rsidP="00D234E2">
      <w:pPr>
        <w:spacing w:after="0" w:line="240" w:lineRule="auto"/>
        <w:jc w:val="both"/>
        <w:rPr>
          <w:rFonts w:ascii="Times New Roman" w:hAnsi="Times New Roman" w:cs="Times New Roman"/>
          <w:b/>
          <w:sz w:val="24"/>
          <w:szCs w:val="24"/>
        </w:rPr>
      </w:pPr>
      <w:r w:rsidRPr="00436EA0">
        <w:rPr>
          <w:rFonts w:ascii="Times New Roman" w:hAnsi="Times New Roman" w:cs="Times New Roman"/>
          <w:b/>
          <w:sz w:val="24"/>
          <w:szCs w:val="24"/>
        </w:rPr>
        <w:t xml:space="preserve">REDAÇÃO FINAL AO </w:t>
      </w:r>
      <w:r w:rsidR="008B4246" w:rsidRPr="00436EA0">
        <w:rPr>
          <w:rFonts w:ascii="Times New Roman" w:hAnsi="Times New Roman" w:cs="Times New Roman"/>
          <w:b/>
          <w:sz w:val="24"/>
          <w:szCs w:val="24"/>
        </w:rPr>
        <w:t xml:space="preserve">PROJETO DE LEI Nº. </w:t>
      </w:r>
      <w:r w:rsidR="00211887" w:rsidRPr="00436EA0">
        <w:rPr>
          <w:rFonts w:ascii="Times New Roman" w:hAnsi="Times New Roman" w:cs="Times New Roman"/>
          <w:b/>
          <w:sz w:val="24"/>
          <w:szCs w:val="24"/>
        </w:rPr>
        <w:t>32</w:t>
      </w:r>
      <w:r w:rsidR="008B4246" w:rsidRPr="00436EA0">
        <w:rPr>
          <w:rFonts w:ascii="Times New Roman" w:hAnsi="Times New Roman" w:cs="Times New Roman"/>
          <w:b/>
          <w:sz w:val="24"/>
          <w:szCs w:val="24"/>
        </w:rPr>
        <w:t>/2018.</w:t>
      </w:r>
    </w:p>
    <w:p w:rsidR="008B4246" w:rsidRPr="00436EA0" w:rsidRDefault="008B4246" w:rsidP="00D234E2">
      <w:pPr>
        <w:spacing w:after="0" w:line="240" w:lineRule="auto"/>
        <w:rPr>
          <w:rFonts w:ascii="Times New Roman" w:hAnsi="Times New Roman" w:cs="Times New Roman"/>
          <w:b/>
          <w:color w:val="FF0000"/>
          <w:sz w:val="24"/>
          <w:szCs w:val="24"/>
        </w:rPr>
      </w:pPr>
    </w:p>
    <w:p w:rsidR="008B4246" w:rsidRPr="00436EA0" w:rsidRDefault="00436EA0" w:rsidP="00436EA0">
      <w:pPr>
        <w:spacing w:after="0" w:line="240" w:lineRule="auto"/>
        <w:ind w:left="4248"/>
        <w:jc w:val="both"/>
        <w:rPr>
          <w:rFonts w:ascii="Times New Roman" w:hAnsi="Times New Roman" w:cs="Times New Roman"/>
          <w:sz w:val="24"/>
          <w:szCs w:val="24"/>
        </w:rPr>
      </w:pPr>
      <w:r w:rsidRPr="00436EA0">
        <w:rPr>
          <w:rFonts w:ascii="Times New Roman" w:hAnsi="Times New Roman" w:cs="Times New Roman"/>
          <w:b/>
          <w:sz w:val="24"/>
          <w:szCs w:val="24"/>
        </w:rPr>
        <w:t>APROVA DESMEMBRAMENTO COM PARCELAMENTO DO SOLO E REMEMBRAMENTO, CONTENDO OUTRAS PROVIDÊNCIAS</w:t>
      </w:r>
      <w:r w:rsidRPr="00436EA0">
        <w:rPr>
          <w:rFonts w:ascii="Times New Roman" w:hAnsi="Times New Roman" w:cs="Times New Roman"/>
          <w:sz w:val="24"/>
          <w:szCs w:val="24"/>
        </w:rPr>
        <w:t>.</w:t>
      </w:r>
    </w:p>
    <w:p w:rsidR="008B4246" w:rsidRPr="00436EA0" w:rsidRDefault="008B4246" w:rsidP="00D234E2">
      <w:pPr>
        <w:spacing w:after="0" w:line="240" w:lineRule="auto"/>
        <w:ind w:firstLine="2127"/>
        <w:jc w:val="both"/>
        <w:rPr>
          <w:rFonts w:ascii="Times New Roman" w:hAnsi="Times New Roman" w:cs="Times New Roman"/>
          <w:b/>
          <w:color w:val="FF0000"/>
          <w:sz w:val="24"/>
          <w:szCs w:val="24"/>
        </w:rPr>
      </w:pPr>
    </w:p>
    <w:p w:rsidR="00436EA0" w:rsidRPr="00436EA0" w:rsidRDefault="00436EA0" w:rsidP="00436EA0">
      <w:pPr>
        <w:spacing w:line="240" w:lineRule="auto"/>
        <w:ind w:firstLine="1620"/>
        <w:jc w:val="both"/>
        <w:rPr>
          <w:rFonts w:ascii="Times New Roman" w:hAnsi="Times New Roman" w:cs="Times New Roman"/>
          <w:sz w:val="24"/>
          <w:szCs w:val="24"/>
        </w:rPr>
      </w:pPr>
      <w:r w:rsidRPr="00436EA0">
        <w:rPr>
          <w:rFonts w:ascii="Times New Roman" w:hAnsi="Times New Roman" w:cs="Times New Roman"/>
          <w:sz w:val="24"/>
          <w:szCs w:val="24"/>
        </w:rPr>
        <w:t>O Presidente da Câmara Municipal de Vereadores de Guarujá do Sul, Estado de Santa Catarina, Faz saber a todos os habitantes deste Município que a Câmara Municipal de Vereadores, votou, aprovou e eu sanciono a seguinte Lei:</w:t>
      </w:r>
    </w:p>
    <w:p w:rsidR="008B4246" w:rsidRPr="00436EA0" w:rsidRDefault="008B4246" w:rsidP="00D234E2">
      <w:pPr>
        <w:pStyle w:val="Corpodetexto"/>
        <w:spacing w:after="0" w:line="240" w:lineRule="auto"/>
        <w:jc w:val="both"/>
        <w:rPr>
          <w:rFonts w:ascii="Times New Roman" w:hAnsi="Times New Roman" w:cs="Times New Roman"/>
          <w:sz w:val="24"/>
          <w:szCs w:val="24"/>
        </w:rPr>
      </w:pPr>
      <w:r w:rsidRPr="00436EA0">
        <w:rPr>
          <w:rFonts w:ascii="Times New Roman" w:hAnsi="Times New Roman" w:cs="Times New Roman"/>
          <w:sz w:val="24"/>
          <w:szCs w:val="24"/>
        </w:rPr>
        <w:tab/>
      </w:r>
      <w:r w:rsidRPr="00436EA0">
        <w:rPr>
          <w:rFonts w:ascii="Times New Roman" w:hAnsi="Times New Roman" w:cs="Times New Roman"/>
          <w:b/>
          <w:bCs/>
          <w:sz w:val="24"/>
          <w:szCs w:val="24"/>
        </w:rPr>
        <w:t xml:space="preserve">Art. 1º - </w:t>
      </w:r>
      <w:r w:rsidRPr="00436EA0">
        <w:rPr>
          <w:rFonts w:ascii="Times New Roman" w:hAnsi="Times New Roman" w:cs="Times New Roman"/>
          <w:sz w:val="24"/>
          <w:szCs w:val="24"/>
        </w:rPr>
        <w:t xml:space="preserve">Fica </w:t>
      </w:r>
      <w:r w:rsidR="001100CA" w:rsidRPr="00436EA0">
        <w:rPr>
          <w:rFonts w:ascii="Times New Roman" w:hAnsi="Times New Roman" w:cs="Times New Roman"/>
          <w:sz w:val="24"/>
          <w:szCs w:val="24"/>
        </w:rPr>
        <w:t>aprovado e</w:t>
      </w:r>
      <w:r w:rsidR="00974E86" w:rsidRPr="00436EA0">
        <w:rPr>
          <w:rFonts w:ascii="Times New Roman" w:hAnsi="Times New Roman" w:cs="Times New Roman"/>
          <w:sz w:val="24"/>
          <w:szCs w:val="24"/>
        </w:rPr>
        <w:t>m</w:t>
      </w:r>
      <w:r w:rsidR="001100CA" w:rsidRPr="00436EA0">
        <w:rPr>
          <w:rFonts w:ascii="Times New Roman" w:hAnsi="Times New Roman" w:cs="Times New Roman"/>
          <w:sz w:val="24"/>
          <w:szCs w:val="24"/>
        </w:rPr>
        <w:t xml:space="preserve"> toda sua integra, forma e teor, o </w:t>
      </w:r>
      <w:r w:rsidRPr="00436EA0">
        <w:rPr>
          <w:rFonts w:ascii="Times New Roman" w:hAnsi="Times New Roman" w:cs="Times New Roman"/>
          <w:b/>
          <w:sz w:val="24"/>
          <w:szCs w:val="24"/>
        </w:rPr>
        <w:t>DESMEMBRAMENTO</w:t>
      </w:r>
      <w:r w:rsidRPr="00436EA0">
        <w:rPr>
          <w:rFonts w:ascii="Times New Roman" w:hAnsi="Times New Roman" w:cs="Times New Roman"/>
          <w:sz w:val="24"/>
          <w:szCs w:val="24"/>
        </w:rPr>
        <w:t xml:space="preserve"> de </w:t>
      </w:r>
      <w:r w:rsidR="001100CA" w:rsidRPr="00436EA0">
        <w:rPr>
          <w:rFonts w:ascii="Times New Roman" w:hAnsi="Times New Roman" w:cs="Times New Roman"/>
          <w:b/>
          <w:sz w:val="24"/>
          <w:szCs w:val="24"/>
        </w:rPr>
        <w:t xml:space="preserve">PARTE DO LOTE </w:t>
      </w:r>
      <w:proofErr w:type="gramStart"/>
      <w:r w:rsidR="001100CA" w:rsidRPr="00436EA0">
        <w:rPr>
          <w:rFonts w:ascii="Times New Roman" w:hAnsi="Times New Roman" w:cs="Times New Roman"/>
          <w:b/>
          <w:sz w:val="24"/>
          <w:szCs w:val="24"/>
        </w:rPr>
        <w:t>SUB URBANO</w:t>
      </w:r>
      <w:proofErr w:type="gramEnd"/>
      <w:r w:rsidR="001100CA" w:rsidRPr="00436EA0">
        <w:rPr>
          <w:rFonts w:ascii="Times New Roman" w:hAnsi="Times New Roman" w:cs="Times New Roman"/>
          <w:b/>
          <w:sz w:val="24"/>
          <w:szCs w:val="24"/>
        </w:rPr>
        <w:t xml:space="preserve"> nº 01</w:t>
      </w:r>
      <w:r w:rsidR="001100CA" w:rsidRPr="00436EA0">
        <w:rPr>
          <w:rFonts w:ascii="Times New Roman" w:hAnsi="Times New Roman" w:cs="Times New Roman"/>
          <w:sz w:val="24"/>
          <w:szCs w:val="24"/>
        </w:rPr>
        <w:t xml:space="preserve">, </w:t>
      </w:r>
      <w:r w:rsidR="001100CA" w:rsidRPr="00436EA0">
        <w:rPr>
          <w:rFonts w:ascii="Times New Roman" w:hAnsi="Times New Roman" w:cs="Times New Roman"/>
          <w:b/>
          <w:sz w:val="24"/>
          <w:szCs w:val="24"/>
        </w:rPr>
        <w:t xml:space="preserve">PARTE DA CHÁCARA nº 06,  </w:t>
      </w:r>
      <w:r w:rsidR="001100CA" w:rsidRPr="00436EA0">
        <w:rPr>
          <w:rFonts w:ascii="Times New Roman" w:hAnsi="Times New Roman" w:cs="Times New Roman"/>
          <w:sz w:val="24"/>
          <w:szCs w:val="24"/>
        </w:rPr>
        <w:t xml:space="preserve">de forma triangular,  </w:t>
      </w:r>
      <w:r w:rsidR="00D3060B" w:rsidRPr="00436EA0">
        <w:rPr>
          <w:rFonts w:ascii="Times New Roman" w:hAnsi="Times New Roman" w:cs="Times New Roman"/>
          <w:sz w:val="24"/>
          <w:szCs w:val="24"/>
        </w:rPr>
        <w:t xml:space="preserve">sem acessões, </w:t>
      </w:r>
      <w:r w:rsidR="001100CA" w:rsidRPr="00436EA0">
        <w:rPr>
          <w:rFonts w:ascii="Times New Roman" w:hAnsi="Times New Roman" w:cs="Times New Roman"/>
          <w:sz w:val="24"/>
          <w:szCs w:val="24"/>
        </w:rPr>
        <w:t>com a área de 1.085,42m</w:t>
      </w:r>
      <w:r w:rsidR="001100CA" w:rsidRPr="00436EA0">
        <w:rPr>
          <w:rFonts w:ascii="Times New Roman" w:hAnsi="Times New Roman" w:cs="Times New Roman"/>
          <w:b/>
          <w:sz w:val="24"/>
          <w:szCs w:val="24"/>
        </w:rPr>
        <w:t>²</w:t>
      </w:r>
      <w:r w:rsidR="001100CA" w:rsidRPr="00436EA0">
        <w:rPr>
          <w:rFonts w:ascii="Times New Roman" w:hAnsi="Times New Roman" w:cs="Times New Roman"/>
          <w:sz w:val="24"/>
          <w:szCs w:val="24"/>
        </w:rPr>
        <w:t xml:space="preserve"> (Hum mil e oitenta e cinco metros e quarenta e dois decímetros quadrados), </w:t>
      </w:r>
      <w:r w:rsidR="00F22517" w:rsidRPr="00436EA0">
        <w:rPr>
          <w:rFonts w:ascii="Times New Roman" w:hAnsi="Times New Roman" w:cs="Times New Roman"/>
          <w:sz w:val="24"/>
          <w:szCs w:val="24"/>
        </w:rPr>
        <w:t>de propriedade de</w:t>
      </w:r>
      <w:r w:rsidR="00F22517" w:rsidRPr="00436EA0">
        <w:rPr>
          <w:rFonts w:ascii="Times New Roman" w:hAnsi="Times New Roman" w:cs="Times New Roman"/>
          <w:b/>
          <w:sz w:val="24"/>
          <w:szCs w:val="24"/>
        </w:rPr>
        <w:t xml:space="preserve"> SALÉSIO BACKES </w:t>
      </w:r>
      <w:r w:rsidR="00F22517" w:rsidRPr="00436EA0">
        <w:rPr>
          <w:rFonts w:ascii="Times New Roman" w:hAnsi="Times New Roman" w:cs="Times New Roman"/>
          <w:sz w:val="24"/>
          <w:szCs w:val="24"/>
        </w:rPr>
        <w:t xml:space="preserve">e sua esposa </w:t>
      </w:r>
      <w:r w:rsidR="00F22517" w:rsidRPr="00436EA0">
        <w:rPr>
          <w:rFonts w:ascii="Times New Roman" w:hAnsi="Times New Roman" w:cs="Times New Roman"/>
          <w:b/>
          <w:sz w:val="24"/>
          <w:szCs w:val="24"/>
        </w:rPr>
        <w:t>VANIA MARIA BACKES,</w:t>
      </w:r>
      <w:r w:rsidR="00F22517" w:rsidRPr="00436EA0">
        <w:rPr>
          <w:rFonts w:ascii="Times New Roman" w:hAnsi="Times New Roman" w:cs="Times New Roman"/>
          <w:sz w:val="24"/>
          <w:szCs w:val="24"/>
        </w:rPr>
        <w:t xml:space="preserve"> </w:t>
      </w:r>
      <w:r w:rsidRPr="00436EA0">
        <w:rPr>
          <w:rFonts w:ascii="Times New Roman" w:hAnsi="Times New Roman" w:cs="Times New Roman"/>
          <w:sz w:val="24"/>
          <w:szCs w:val="24"/>
        </w:rPr>
        <w:t>situado na Rua O</w:t>
      </w:r>
      <w:r w:rsidR="001100CA" w:rsidRPr="00436EA0">
        <w:rPr>
          <w:rFonts w:ascii="Times New Roman" w:hAnsi="Times New Roman" w:cs="Times New Roman"/>
          <w:sz w:val="24"/>
          <w:szCs w:val="24"/>
        </w:rPr>
        <w:t>c</w:t>
      </w:r>
      <w:r w:rsidRPr="00436EA0">
        <w:rPr>
          <w:rFonts w:ascii="Times New Roman" w:hAnsi="Times New Roman" w:cs="Times New Roman"/>
          <w:sz w:val="24"/>
          <w:szCs w:val="24"/>
        </w:rPr>
        <w:t xml:space="preserve">távio </w:t>
      </w:r>
      <w:r w:rsidR="001100CA" w:rsidRPr="00436EA0">
        <w:rPr>
          <w:rFonts w:ascii="Times New Roman" w:hAnsi="Times New Roman" w:cs="Times New Roman"/>
          <w:sz w:val="24"/>
          <w:szCs w:val="24"/>
        </w:rPr>
        <w:t xml:space="preserve">Reinoldo </w:t>
      </w:r>
      <w:r w:rsidRPr="00436EA0">
        <w:rPr>
          <w:rFonts w:ascii="Times New Roman" w:hAnsi="Times New Roman" w:cs="Times New Roman"/>
          <w:sz w:val="24"/>
          <w:szCs w:val="24"/>
        </w:rPr>
        <w:t xml:space="preserve">Diehl, matriculado no Ofício do Registro de Imóveis da Comarca de São José do Cedro, Estado de Santa Catarina, sob nº. </w:t>
      </w:r>
      <w:r w:rsidRPr="00436EA0">
        <w:rPr>
          <w:rFonts w:ascii="Times New Roman" w:hAnsi="Times New Roman" w:cs="Times New Roman"/>
          <w:b/>
          <w:sz w:val="24"/>
          <w:szCs w:val="24"/>
        </w:rPr>
        <w:t>1</w:t>
      </w:r>
      <w:r w:rsidR="001100CA" w:rsidRPr="00436EA0">
        <w:rPr>
          <w:rFonts w:ascii="Times New Roman" w:hAnsi="Times New Roman" w:cs="Times New Roman"/>
          <w:b/>
          <w:sz w:val="24"/>
          <w:szCs w:val="24"/>
        </w:rPr>
        <w:t>2</w:t>
      </w:r>
      <w:r w:rsidRPr="00436EA0">
        <w:rPr>
          <w:rFonts w:ascii="Times New Roman" w:hAnsi="Times New Roman" w:cs="Times New Roman"/>
          <w:b/>
          <w:sz w:val="24"/>
          <w:szCs w:val="24"/>
        </w:rPr>
        <w:t>.</w:t>
      </w:r>
      <w:r w:rsidR="001100CA" w:rsidRPr="00436EA0">
        <w:rPr>
          <w:rFonts w:ascii="Times New Roman" w:hAnsi="Times New Roman" w:cs="Times New Roman"/>
          <w:b/>
          <w:sz w:val="24"/>
          <w:szCs w:val="24"/>
        </w:rPr>
        <w:t>673</w:t>
      </w:r>
      <w:r w:rsidRPr="00436EA0">
        <w:rPr>
          <w:rFonts w:ascii="Times New Roman" w:hAnsi="Times New Roman" w:cs="Times New Roman"/>
          <w:sz w:val="24"/>
          <w:szCs w:val="24"/>
        </w:rPr>
        <w:t>. Com o des</w:t>
      </w:r>
      <w:r w:rsidR="00753A2B" w:rsidRPr="00436EA0">
        <w:rPr>
          <w:rFonts w:ascii="Times New Roman" w:hAnsi="Times New Roman" w:cs="Times New Roman"/>
          <w:sz w:val="24"/>
          <w:szCs w:val="24"/>
        </w:rPr>
        <w:t xml:space="preserve">membramento </w:t>
      </w:r>
      <w:r w:rsidRPr="00436EA0">
        <w:rPr>
          <w:rFonts w:ascii="Times New Roman" w:hAnsi="Times New Roman" w:cs="Times New Roman"/>
          <w:sz w:val="24"/>
          <w:szCs w:val="24"/>
        </w:rPr>
        <w:t>do solo as áreas passam a constituir dois lotes com a respectiva área de</w:t>
      </w:r>
      <w:r w:rsidR="00753A2B" w:rsidRPr="00436EA0">
        <w:rPr>
          <w:rFonts w:ascii="Times New Roman" w:hAnsi="Times New Roman" w:cs="Times New Roman"/>
          <w:sz w:val="24"/>
          <w:szCs w:val="24"/>
        </w:rPr>
        <w:t xml:space="preserve"> 915,05</w:t>
      </w:r>
      <w:r w:rsidRPr="00436EA0">
        <w:rPr>
          <w:rFonts w:ascii="Times New Roman" w:hAnsi="Times New Roman" w:cs="Times New Roman"/>
          <w:sz w:val="24"/>
          <w:szCs w:val="24"/>
        </w:rPr>
        <w:t xml:space="preserve">m² e </w:t>
      </w:r>
      <w:r w:rsidR="00753A2B" w:rsidRPr="00436EA0">
        <w:rPr>
          <w:rFonts w:ascii="Times New Roman" w:hAnsi="Times New Roman" w:cs="Times New Roman"/>
          <w:sz w:val="24"/>
          <w:szCs w:val="24"/>
        </w:rPr>
        <w:t>170,37</w:t>
      </w:r>
      <w:r w:rsidRPr="00436EA0">
        <w:rPr>
          <w:rFonts w:ascii="Times New Roman" w:hAnsi="Times New Roman" w:cs="Times New Roman"/>
          <w:sz w:val="24"/>
          <w:szCs w:val="24"/>
        </w:rPr>
        <w:t>m², conforme mem</w:t>
      </w:r>
      <w:r w:rsidR="00753A2B" w:rsidRPr="00436EA0">
        <w:rPr>
          <w:rFonts w:ascii="Times New Roman" w:hAnsi="Times New Roman" w:cs="Times New Roman"/>
          <w:sz w:val="24"/>
          <w:szCs w:val="24"/>
        </w:rPr>
        <w:t>orial, ART e mapa assinado pelo</w:t>
      </w:r>
      <w:r w:rsidRPr="00436EA0">
        <w:rPr>
          <w:rFonts w:ascii="Times New Roman" w:hAnsi="Times New Roman" w:cs="Times New Roman"/>
          <w:sz w:val="24"/>
          <w:szCs w:val="24"/>
        </w:rPr>
        <w:t xml:space="preserve"> Engenheiro Agrônomo </w:t>
      </w:r>
      <w:r w:rsidR="00753A2B" w:rsidRPr="00436EA0">
        <w:rPr>
          <w:rFonts w:ascii="Times New Roman" w:hAnsi="Times New Roman" w:cs="Times New Roman"/>
          <w:sz w:val="24"/>
          <w:szCs w:val="24"/>
        </w:rPr>
        <w:t>Cássio Majolo Ternus</w:t>
      </w:r>
      <w:r w:rsidRPr="00436EA0">
        <w:rPr>
          <w:rFonts w:ascii="Times New Roman" w:hAnsi="Times New Roman" w:cs="Times New Roman"/>
          <w:sz w:val="24"/>
          <w:szCs w:val="24"/>
        </w:rPr>
        <w:t xml:space="preserve">, CREA/SC </w:t>
      </w:r>
      <w:r w:rsidR="00753A2B" w:rsidRPr="00436EA0">
        <w:rPr>
          <w:rFonts w:ascii="Times New Roman" w:hAnsi="Times New Roman" w:cs="Times New Roman"/>
          <w:sz w:val="24"/>
          <w:szCs w:val="24"/>
        </w:rPr>
        <w:t>09895-5</w:t>
      </w:r>
      <w:r w:rsidRPr="00436EA0">
        <w:rPr>
          <w:rFonts w:ascii="Times New Roman" w:hAnsi="Times New Roman" w:cs="Times New Roman"/>
          <w:sz w:val="24"/>
          <w:szCs w:val="24"/>
        </w:rPr>
        <w:t>;</w:t>
      </w:r>
    </w:p>
    <w:p w:rsidR="008B4246" w:rsidRPr="00436EA0" w:rsidRDefault="008B4246" w:rsidP="00D234E2">
      <w:pPr>
        <w:pStyle w:val="Corpodetexto"/>
        <w:spacing w:after="0" w:line="240" w:lineRule="auto"/>
        <w:jc w:val="both"/>
        <w:rPr>
          <w:rFonts w:ascii="Times New Roman" w:hAnsi="Times New Roman" w:cs="Times New Roman"/>
          <w:sz w:val="24"/>
          <w:szCs w:val="24"/>
        </w:rPr>
      </w:pPr>
    </w:p>
    <w:p w:rsidR="008B4246" w:rsidRPr="00436EA0" w:rsidRDefault="008B4246" w:rsidP="00D234E2">
      <w:pPr>
        <w:spacing w:after="0" w:line="240" w:lineRule="auto"/>
        <w:jc w:val="both"/>
        <w:rPr>
          <w:rFonts w:ascii="Times New Roman" w:hAnsi="Times New Roman" w:cs="Times New Roman"/>
          <w:b/>
          <w:sz w:val="24"/>
          <w:szCs w:val="24"/>
          <w:u w:val="single"/>
        </w:rPr>
      </w:pPr>
      <w:r w:rsidRPr="00436EA0">
        <w:rPr>
          <w:rFonts w:ascii="Times New Roman" w:hAnsi="Times New Roman" w:cs="Times New Roman"/>
          <w:b/>
          <w:sz w:val="24"/>
          <w:szCs w:val="24"/>
          <w:u w:val="single"/>
        </w:rPr>
        <w:t>ÁREA PRIMITIVA – MATRICULA 1</w:t>
      </w:r>
      <w:r w:rsidR="00753A2B" w:rsidRPr="00436EA0">
        <w:rPr>
          <w:rFonts w:ascii="Times New Roman" w:hAnsi="Times New Roman" w:cs="Times New Roman"/>
          <w:b/>
          <w:sz w:val="24"/>
          <w:szCs w:val="24"/>
          <w:u w:val="single"/>
        </w:rPr>
        <w:t>2</w:t>
      </w:r>
      <w:r w:rsidRPr="00436EA0">
        <w:rPr>
          <w:rFonts w:ascii="Times New Roman" w:hAnsi="Times New Roman" w:cs="Times New Roman"/>
          <w:b/>
          <w:sz w:val="24"/>
          <w:szCs w:val="24"/>
          <w:u w:val="single"/>
        </w:rPr>
        <w:t>.</w:t>
      </w:r>
      <w:r w:rsidR="00753A2B" w:rsidRPr="00436EA0">
        <w:rPr>
          <w:rFonts w:ascii="Times New Roman" w:hAnsi="Times New Roman" w:cs="Times New Roman"/>
          <w:b/>
          <w:sz w:val="24"/>
          <w:szCs w:val="24"/>
          <w:u w:val="single"/>
        </w:rPr>
        <w:t>673</w:t>
      </w:r>
    </w:p>
    <w:p w:rsidR="008B4246" w:rsidRPr="00436EA0" w:rsidRDefault="00753A2B" w:rsidP="00D234E2">
      <w:pPr>
        <w:spacing w:after="0" w:line="240" w:lineRule="auto"/>
        <w:jc w:val="both"/>
        <w:rPr>
          <w:rFonts w:ascii="Times New Roman" w:hAnsi="Times New Roman" w:cs="Times New Roman"/>
          <w:color w:val="000000"/>
          <w:sz w:val="24"/>
          <w:szCs w:val="24"/>
        </w:rPr>
      </w:pPr>
      <w:r w:rsidRPr="00436EA0">
        <w:rPr>
          <w:rFonts w:ascii="Times New Roman" w:hAnsi="Times New Roman" w:cs="Times New Roman"/>
          <w:b/>
          <w:sz w:val="24"/>
          <w:szCs w:val="24"/>
        </w:rPr>
        <w:t xml:space="preserve">PARTE DO LOTE </w:t>
      </w:r>
      <w:proofErr w:type="gramStart"/>
      <w:r w:rsidRPr="00436EA0">
        <w:rPr>
          <w:rFonts w:ascii="Times New Roman" w:hAnsi="Times New Roman" w:cs="Times New Roman"/>
          <w:b/>
          <w:sz w:val="24"/>
          <w:szCs w:val="24"/>
        </w:rPr>
        <w:t>SUB URBANO</w:t>
      </w:r>
      <w:proofErr w:type="gramEnd"/>
      <w:r w:rsidRPr="00436EA0">
        <w:rPr>
          <w:rFonts w:ascii="Times New Roman" w:hAnsi="Times New Roman" w:cs="Times New Roman"/>
          <w:b/>
          <w:sz w:val="24"/>
          <w:szCs w:val="24"/>
        </w:rPr>
        <w:t xml:space="preserve"> nº 01</w:t>
      </w:r>
      <w:r w:rsidRPr="00436EA0">
        <w:rPr>
          <w:rFonts w:ascii="Times New Roman" w:hAnsi="Times New Roman" w:cs="Times New Roman"/>
          <w:sz w:val="24"/>
          <w:szCs w:val="24"/>
        </w:rPr>
        <w:t xml:space="preserve">, </w:t>
      </w:r>
      <w:r w:rsidRPr="00436EA0">
        <w:rPr>
          <w:rFonts w:ascii="Times New Roman" w:hAnsi="Times New Roman" w:cs="Times New Roman"/>
          <w:b/>
          <w:sz w:val="24"/>
          <w:szCs w:val="24"/>
        </w:rPr>
        <w:t>PARTE DA CHÁCARA nº 06, de</w:t>
      </w:r>
      <w:r w:rsidRPr="00436EA0">
        <w:rPr>
          <w:rFonts w:ascii="Times New Roman" w:hAnsi="Times New Roman" w:cs="Times New Roman"/>
          <w:sz w:val="24"/>
          <w:szCs w:val="24"/>
        </w:rPr>
        <w:t xml:space="preserve"> forma triangular, com a área de 1.085,42m</w:t>
      </w:r>
      <w:r w:rsidRPr="00436EA0">
        <w:rPr>
          <w:rFonts w:ascii="Times New Roman" w:hAnsi="Times New Roman" w:cs="Times New Roman"/>
          <w:b/>
          <w:sz w:val="24"/>
          <w:szCs w:val="24"/>
        </w:rPr>
        <w:t>²</w:t>
      </w:r>
      <w:r w:rsidRPr="00436EA0">
        <w:rPr>
          <w:rFonts w:ascii="Times New Roman" w:hAnsi="Times New Roman" w:cs="Times New Roman"/>
          <w:sz w:val="24"/>
          <w:szCs w:val="24"/>
        </w:rPr>
        <w:t xml:space="preserve"> (Hum mil e oitenta e cinco metros e quarenta e dois decímetros quadrados), sem acessões, situado na Rua Octávio Reinoldo Diehl, matriculado no Ofício do Registro de Imóveis da Comarca de São José do Cedro, Estado de Santa Catarina, sob nº. </w:t>
      </w:r>
      <w:r w:rsidRPr="00436EA0">
        <w:rPr>
          <w:rFonts w:ascii="Times New Roman" w:hAnsi="Times New Roman" w:cs="Times New Roman"/>
          <w:b/>
          <w:sz w:val="24"/>
          <w:szCs w:val="24"/>
        </w:rPr>
        <w:t>12.673</w:t>
      </w:r>
      <w:r w:rsidR="008B4246" w:rsidRPr="00436EA0">
        <w:rPr>
          <w:rFonts w:ascii="Times New Roman" w:hAnsi="Times New Roman" w:cs="Times New Roman"/>
          <w:sz w:val="24"/>
          <w:szCs w:val="24"/>
        </w:rPr>
        <w:t>,</w:t>
      </w:r>
      <w:r w:rsidR="008B4246" w:rsidRPr="00436EA0">
        <w:rPr>
          <w:rFonts w:ascii="Times New Roman" w:hAnsi="Times New Roman" w:cs="Times New Roman"/>
          <w:color w:val="000000"/>
          <w:sz w:val="24"/>
          <w:szCs w:val="24"/>
        </w:rPr>
        <w:t xml:space="preserve"> com as seguintes medidas e confrontações:</w:t>
      </w:r>
    </w:p>
    <w:p w:rsidR="00211887" w:rsidRPr="00436EA0" w:rsidRDefault="00211887" w:rsidP="00D234E2">
      <w:pPr>
        <w:spacing w:after="0" w:line="240" w:lineRule="auto"/>
        <w:jc w:val="both"/>
        <w:rPr>
          <w:rFonts w:ascii="Times New Roman" w:hAnsi="Times New Roman" w:cs="Times New Roman"/>
          <w:sz w:val="24"/>
          <w:szCs w:val="24"/>
        </w:rPr>
      </w:pPr>
    </w:p>
    <w:p w:rsidR="00753A2B" w:rsidRPr="00436EA0" w:rsidRDefault="00753A2B" w:rsidP="00D234E2">
      <w:pPr>
        <w:pStyle w:val="Recuodecorpodetexto"/>
        <w:spacing w:after="0"/>
        <w:ind w:left="0"/>
        <w:jc w:val="both"/>
      </w:pPr>
      <w:r w:rsidRPr="00436EA0">
        <w:rPr>
          <w:b/>
        </w:rPr>
        <w:t>LESTE</w:t>
      </w:r>
      <w:r w:rsidRPr="00436EA0">
        <w:t xml:space="preserve">: Com o Lote urbano </w:t>
      </w:r>
      <w:r w:rsidR="006E496F" w:rsidRPr="00436EA0">
        <w:t>n. º</w:t>
      </w:r>
      <w:r w:rsidRPr="00436EA0">
        <w:t xml:space="preserve"> 01, da matrícula 8.123,</w:t>
      </w:r>
      <w:r w:rsidR="006E496F" w:rsidRPr="00436EA0">
        <w:t xml:space="preserve"> atualmente com Parte do Lote Urbano nº 01, da matrícula nº 11.875, Parte do Lote Urbano nº 01, da matrícula 11.876 e Parte do Lote Urbano nº 01, da matrícula nº 11.874, </w:t>
      </w:r>
      <w:r w:rsidRPr="00436EA0">
        <w:t>medindo 67,61 metros;</w:t>
      </w:r>
    </w:p>
    <w:p w:rsidR="00753A2B" w:rsidRPr="00436EA0" w:rsidRDefault="00753A2B" w:rsidP="00D234E2">
      <w:pPr>
        <w:pStyle w:val="Recuodecorpodetexto"/>
        <w:spacing w:after="0"/>
        <w:ind w:left="0"/>
        <w:jc w:val="both"/>
      </w:pPr>
      <w:r w:rsidRPr="00436EA0">
        <w:rPr>
          <w:b/>
        </w:rPr>
        <w:t>NOROESTE</w:t>
      </w:r>
      <w:r w:rsidRPr="00436EA0">
        <w:t>: Com a parte do mesmo Lote suburbano nº 01, parte da chácara nº 06, por linha seca, medindo 8,72metros;</w:t>
      </w:r>
    </w:p>
    <w:p w:rsidR="00753A2B" w:rsidRPr="00436EA0" w:rsidRDefault="00753A2B" w:rsidP="00D234E2">
      <w:pPr>
        <w:pStyle w:val="Recuodecorpodetexto"/>
        <w:spacing w:after="0"/>
        <w:ind w:left="0"/>
        <w:jc w:val="both"/>
      </w:pPr>
      <w:r w:rsidRPr="00436EA0">
        <w:rPr>
          <w:b/>
        </w:rPr>
        <w:t xml:space="preserve">NORDESTE: </w:t>
      </w:r>
      <w:r w:rsidRPr="00436EA0">
        <w:t xml:space="preserve">Com a parte do mesmo Lote </w:t>
      </w:r>
      <w:r w:rsidR="006E496F" w:rsidRPr="00436EA0">
        <w:t>suburbano</w:t>
      </w:r>
      <w:r w:rsidRPr="00436EA0">
        <w:t xml:space="preserve"> nº 01, parte da chácara nº 06, por linha seca, medindo 26,94metros;</w:t>
      </w:r>
    </w:p>
    <w:p w:rsidR="00753A2B" w:rsidRPr="00436EA0" w:rsidRDefault="00753A2B" w:rsidP="00D234E2">
      <w:pPr>
        <w:pStyle w:val="Recuodecorpodetexto"/>
        <w:spacing w:after="0"/>
        <w:ind w:left="0"/>
        <w:jc w:val="both"/>
      </w:pPr>
      <w:r w:rsidRPr="00436EA0">
        <w:rPr>
          <w:b/>
        </w:rPr>
        <w:t>NOROESTE</w:t>
      </w:r>
      <w:r w:rsidRPr="00436EA0">
        <w:t>: Com a Rua O</w:t>
      </w:r>
      <w:r w:rsidR="006E496F" w:rsidRPr="00436EA0">
        <w:t>c</w:t>
      </w:r>
      <w:r w:rsidRPr="00436EA0">
        <w:t xml:space="preserve">távio </w:t>
      </w:r>
      <w:r w:rsidR="006E496F" w:rsidRPr="00436EA0">
        <w:t xml:space="preserve">Reinoldo </w:t>
      </w:r>
      <w:r w:rsidRPr="00436EA0">
        <w:t>Diehl, medindo 17,72 metros;</w:t>
      </w:r>
    </w:p>
    <w:p w:rsidR="00753A2B" w:rsidRPr="00436EA0" w:rsidRDefault="00753A2B" w:rsidP="00D234E2">
      <w:pPr>
        <w:pStyle w:val="Recuodecorpodetexto"/>
        <w:spacing w:after="0"/>
        <w:ind w:left="0"/>
        <w:jc w:val="both"/>
      </w:pPr>
      <w:r w:rsidRPr="00436EA0">
        <w:rPr>
          <w:b/>
        </w:rPr>
        <w:t>SUDOESTE</w:t>
      </w:r>
      <w:r w:rsidRPr="00436EA0">
        <w:t>:</w:t>
      </w:r>
      <w:r w:rsidRPr="00436EA0">
        <w:tab/>
      </w:r>
      <w:r w:rsidR="006E496F" w:rsidRPr="00436EA0">
        <w:t xml:space="preserve"> </w:t>
      </w:r>
      <w:r w:rsidRPr="00436EA0">
        <w:t>Com a parte da mesma chácara nº 06, matrícula 464, por linha seca,</w:t>
      </w:r>
      <w:r w:rsidR="006E496F" w:rsidRPr="00436EA0">
        <w:t xml:space="preserve"> medindo 90,10m</w:t>
      </w:r>
      <w:r w:rsidRPr="00436EA0">
        <w:t>etros.</w:t>
      </w:r>
    </w:p>
    <w:p w:rsidR="008B4246" w:rsidRPr="00436EA0" w:rsidRDefault="008B4246" w:rsidP="00D234E2">
      <w:pPr>
        <w:pStyle w:val="Corpodetexto"/>
        <w:spacing w:after="0" w:line="240" w:lineRule="auto"/>
        <w:rPr>
          <w:rFonts w:ascii="Times New Roman" w:hAnsi="Times New Roman" w:cs="Times New Roman"/>
          <w:color w:val="FF0000"/>
          <w:sz w:val="24"/>
          <w:szCs w:val="24"/>
        </w:rPr>
      </w:pPr>
    </w:p>
    <w:p w:rsidR="008B4246" w:rsidRPr="00436EA0" w:rsidRDefault="008B4246" w:rsidP="00D234E2">
      <w:pPr>
        <w:pStyle w:val="Corpodetexto"/>
        <w:spacing w:after="0" w:line="240" w:lineRule="auto"/>
        <w:rPr>
          <w:rFonts w:ascii="Times New Roman" w:hAnsi="Times New Roman" w:cs="Times New Roman"/>
          <w:b/>
          <w:sz w:val="24"/>
          <w:szCs w:val="24"/>
          <w:u w:val="single"/>
        </w:rPr>
      </w:pPr>
      <w:r w:rsidRPr="00436EA0">
        <w:rPr>
          <w:rFonts w:ascii="Times New Roman" w:hAnsi="Times New Roman" w:cs="Times New Roman"/>
          <w:b/>
          <w:sz w:val="24"/>
          <w:szCs w:val="24"/>
          <w:u w:val="single"/>
        </w:rPr>
        <w:t>ÁREA DES</w:t>
      </w:r>
      <w:r w:rsidR="001C6C67" w:rsidRPr="00436EA0">
        <w:rPr>
          <w:rFonts w:ascii="Times New Roman" w:hAnsi="Times New Roman" w:cs="Times New Roman"/>
          <w:b/>
          <w:sz w:val="24"/>
          <w:szCs w:val="24"/>
          <w:u w:val="single"/>
        </w:rPr>
        <w:t>MEMBRADA</w:t>
      </w:r>
      <w:r w:rsidRPr="00436EA0">
        <w:rPr>
          <w:rFonts w:ascii="Times New Roman" w:hAnsi="Times New Roman" w:cs="Times New Roman"/>
          <w:b/>
          <w:sz w:val="24"/>
          <w:szCs w:val="24"/>
          <w:u w:val="single"/>
        </w:rPr>
        <w:t xml:space="preserve"> 01</w:t>
      </w:r>
      <w:r w:rsidR="001C6C67" w:rsidRPr="00436EA0">
        <w:rPr>
          <w:rFonts w:ascii="Times New Roman" w:hAnsi="Times New Roman" w:cs="Times New Roman"/>
          <w:b/>
          <w:sz w:val="24"/>
          <w:szCs w:val="24"/>
          <w:u w:val="single"/>
        </w:rPr>
        <w:t xml:space="preserve"> – MAT. 12.673</w:t>
      </w:r>
    </w:p>
    <w:p w:rsidR="008B4246" w:rsidRPr="00436EA0" w:rsidRDefault="008B4246" w:rsidP="00D234E2">
      <w:pPr>
        <w:spacing w:after="0" w:line="240" w:lineRule="auto"/>
        <w:jc w:val="both"/>
        <w:rPr>
          <w:rFonts w:ascii="Times New Roman" w:hAnsi="Times New Roman" w:cs="Times New Roman"/>
          <w:b/>
          <w:sz w:val="24"/>
          <w:szCs w:val="24"/>
        </w:rPr>
      </w:pPr>
      <w:r w:rsidRPr="00436EA0">
        <w:rPr>
          <w:rFonts w:ascii="Times New Roman" w:hAnsi="Times New Roman" w:cs="Times New Roman"/>
          <w:b/>
          <w:sz w:val="24"/>
          <w:szCs w:val="24"/>
        </w:rPr>
        <w:t xml:space="preserve">PARTE DO LOTE </w:t>
      </w:r>
      <w:proofErr w:type="gramStart"/>
      <w:r w:rsidRPr="00436EA0">
        <w:rPr>
          <w:rFonts w:ascii="Times New Roman" w:hAnsi="Times New Roman" w:cs="Times New Roman"/>
          <w:b/>
          <w:sz w:val="24"/>
          <w:szCs w:val="24"/>
        </w:rPr>
        <w:t>SUB URBANO</w:t>
      </w:r>
      <w:proofErr w:type="gramEnd"/>
      <w:r w:rsidRPr="00436EA0">
        <w:rPr>
          <w:rFonts w:ascii="Times New Roman" w:hAnsi="Times New Roman" w:cs="Times New Roman"/>
          <w:b/>
          <w:sz w:val="24"/>
          <w:szCs w:val="24"/>
        </w:rPr>
        <w:t xml:space="preserve"> nº 01</w:t>
      </w:r>
      <w:r w:rsidRPr="00436EA0">
        <w:rPr>
          <w:rFonts w:ascii="Times New Roman" w:hAnsi="Times New Roman" w:cs="Times New Roman"/>
          <w:sz w:val="24"/>
          <w:szCs w:val="24"/>
        </w:rPr>
        <w:t xml:space="preserve">, </w:t>
      </w:r>
      <w:r w:rsidRPr="00436EA0">
        <w:rPr>
          <w:rFonts w:ascii="Times New Roman" w:hAnsi="Times New Roman" w:cs="Times New Roman"/>
          <w:b/>
          <w:sz w:val="24"/>
          <w:szCs w:val="24"/>
        </w:rPr>
        <w:t xml:space="preserve">PARTE DA CHÁCARA nº </w:t>
      </w:r>
      <w:r w:rsidR="00AE5A99" w:rsidRPr="00436EA0">
        <w:rPr>
          <w:rFonts w:ascii="Times New Roman" w:hAnsi="Times New Roman" w:cs="Times New Roman"/>
          <w:b/>
          <w:sz w:val="24"/>
          <w:szCs w:val="24"/>
        </w:rPr>
        <w:t>06, com</w:t>
      </w:r>
      <w:r w:rsidRPr="00436EA0">
        <w:rPr>
          <w:rFonts w:ascii="Times New Roman" w:hAnsi="Times New Roman" w:cs="Times New Roman"/>
          <w:sz w:val="24"/>
          <w:szCs w:val="24"/>
        </w:rPr>
        <w:t xml:space="preserve"> a área de </w:t>
      </w:r>
      <w:r w:rsidR="00AE5A99" w:rsidRPr="00436EA0">
        <w:rPr>
          <w:rFonts w:ascii="Times New Roman" w:hAnsi="Times New Roman" w:cs="Times New Roman"/>
          <w:sz w:val="24"/>
          <w:szCs w:val="24"/>
        </w:rPr>
        <w:t>170,37</w:t>
      </w:r>
      <w:r w:rsidRPr="00436EA0">
        <w:rPr>
          <w:rFonts w:ascii="Times New Roman" w:hAnsi="Times New Roman" w:cs="Times New Roman"/>
          <w:sz w:val="24"/>
          <w:szCs w:val="24"/>
        </w:rPr>
        <w:t>m</w:t>
      </w:r>
      <w:r w:rsidRPr="00436EA0">
        <w:rPr>
          <w:rFonts w:ascii="Times New Roman" w:hAnsi="Times New Roman" w:cs="Times New Roman"/>
          <w:b/>
          <w:sz w:val="24"/>
          <w:szCs w:val="24"/>
        </w:rPr>
        <w:t>²</w:t>
      </w:r>
      <w:r w:rsidRPr="00436EA0">
        <w:rPr>
          <w:rFonts w:ascii="Times New Roman" w:hAnsi="Times New Roman" w:cs="Times New Roman"/>
          <w:sz w:val="24"/>
          <w:szCs w:val="24"/>
        </w:rPr>
        <w:t xml:space="preserve"> (</w:t>
      </w:r>
      <w:r w:rsidR="00AE5A99" w:rsidRPr="00436EA0">
        <w:rPr>
          <w:rFonts w:ascii="Times New Roman" w:hAnsi="Times New Roman" w:cs="Times New Roman"/>
          <w:sz w:val="24"/>
          <w:szCs w:val="24"/>
        </w:rPr>
        <w:t xml:space="preserve">Cento e setenta metros e trinta e sete decímetros </w:t>
      </w:r>
      <w:r w:rsidRPr="00436EA0">
        <w:rPr>
          <w:rFonts w:ascii="Times New Roman" w:hAnsi="Times New Roman" w:cs="Times New Roman"/>
          <w:sz w:val="24"/>
          <w:szCs w:val="24"/>
        </w:rPr>
        <w:t xml:space="preserve">quadrados), sem acessões, situado no município de Guarujá do </w:t>
      </w:r>
      <w:r w:rsidR="00AE5A99" w:rsidRPr="00436EA0">
        <w:rPr>
          <w:rFonts w:ascii="Times New Roman" w:hAnsi="Times New Roman" w:cs="Times New Roman"/>
          <w:sz w:val="24"/>
          <w:szCs w:val="24"/>
        </w:rPr>
        <w:t>Sul</w:t>
      </w:r>
      <w:r w:rsidRPr="00436EA0">
        <w:rPr>
          <w:rFonts w:ascii="Times New Roman" w:hAnsi="Times New Roman" w:cs="Times New Roman"/>
          <w:sz w:val="24"/>
          <w:szCs w:val="24"/>
        </w:rPr>
        <w:t>, Estado de Santa Catarina,</w:t>
      </w:r>
      <w:r w:rsidRPr="00436EA0">
        <w:rPr>
          <w:rFonts w:ascii="Times New Roman" w:hAnsi="Times New Roman" w:cs="Times New Roman"/>
          <w:color w:val="000000"/>
          <w:sz w:val="24"/>
          <w:szCs w:val="24"/>
        </w:rPr>
        <w:t xml:space="preserve"> com as seguintes medidas e confrontações</w:t>
      </w:r>
      <w:r w:rsidR="00AE5A99" w:rsidRPr="00436EA0">
        <w:rPr>
          <w:rFonts w:ascii="Times New Roman" w:hAnsi="Times New Roman" w:cs="Times New Roman"/>
          <w:color w:val="000000"/>
          <w:sz w:val="24"/>
          <w:szCs w:val="24"/>
        </w:rPr>
        <w:t>:</w:t>
      </w:r>
    </w:p>
    <w:p w:rsidR="008B4246" w:rsidRPr="00436EA0" w:rsidRDefault="008B4246" w:rsidP="00D234E2">
      <w:pPr>
        <w:pStyle w:val="Recuodecorpodetexto"/>
        <w:spacing w:after="0"/>
        <w:ind w:left="0"/>
        <w:jc w:val="both"/>
      </w:pPr>
      <w:r w:rsidRPr="00436EA0">
        <w:rPr>
          <w:b/>
        </w:rPr>
        <w:lastRenderedPageBreak/>
        <w:t>LESTE</w:t>
      </w:r>
      <w:r w:rsidR="00436EA0">
        <w:t xml:space="preserve">: </w:t>
      </w:r>
      <w:r w:rsidRPr="00436EA0">
        <w:t xml:space="preserve">Com a </w:t>
      </w:r>
      <w:r w:rsidR="00AE5A99" w:rsidRPr="00436EA0">
        <w:t xml:space="preserve">Parte do Lote Urbano nº 1, da matricula nº 11.875, </w:t>
      </w:r>
      <w:r w:rsidRPr="00436EA0">
        <w:t xml:space="preserve">medindo </w:t>
      </w:r>
      <w:r w:rsidR="00AE5A99" w:rsidRPr="00436EA0">
        <w:t>17,07</w:t>
      </w:r>
      <w:r w:rsidRPr="00436EA0">
        <w:t>metros;</w:t>
      </w:r>
    </w:p>
    <w:p w:rsidR="008B4246" w:rsidRPr="00436EA0" w:rsidRDefault="008B4246" w:rsidP="00D234E2">
      <w:pPr>
        <w:pStyle w:val="Recuodecorpodetexto"/>
        <w:spacing w:after="0"/>
        <w:ind w:left="0"/>
        <w:jc w:val="both"/>
      </w:pPr>
      <w:r w:rsidRPr="00436EA0">
        <w:rPr>
          <w:b/>
        </w:rPr>
        <w:t>NOROESTE</w:t>
      </w:r>
      <w:r w:rsidRPr="00436EA0">
        <w:t>:</w:t>
      </w:r>
      <w:r w:rsidR="00AE5A99" w:rsidRPr="00436EA0">
        <w:t xml:space="preserve"> </w:t>
      </w:r>
      <w:r w:rsidRPr="00436EA0">
        <w:t xml:space="preserve">Com a </w:t>
      </w:r>
      <w:r w:rsidR="00AE5A99" w:rsidRPr="00436EA0">
        <w:t>Parte do Lote Suburbano nº 1, Parte da chácara nº 6, (remanescente desse desmembramento)</w:t>
      </w:r>
      <w:r w:rsidRPr="00436EA0">
        <w:t xml:space="preserve">, medindo </w:t>
      </w:r>
      <w:r w:rsidR="00AE5A99" w:rsidRPr="00436EA0">
        <w:t>13,92</w:t>
      </w:r>
      <w:r w:rsidRPr="00436EA0">
        <w:t>metros;</w:t>
      </w:r>
    </w:p>
    <w:p w:rsidR="00AE5A99" w:rsidRPr="00436EA0" w:rsidRDefault="00AE5A99" w:rsidP="00D234E2">
      <w:pPr>
        <w:pStyle w:val="Recuodecorpodetexto"/>
        <w:spacing w:after="0"/>
        <w:ind w:left="0"/>
        <w:jc w:val="both"/>
      </w:pPr>
      <w:r w:rsidRPr="00436EA0">
        <w:rPr>
          <w:b/>
        </w:rPr>
        <w:t xml:space="preserve">SUL: </w:t>
      </w:r>
      <w:r w:rsidRPr="00436EA0">
        <w:t>Com a Parte do Lote Suburbano nº 1, Parte da chácara nº 6, (remanescente desse desmembramento), medindo 7,45metros;</w:t>
      </w:r>
    </w:p>
    <w:p w:rsidR="008B4246" w:rsidRPr="00436EA0" w:rsidRDefault="008B4246" w:rsidP="00D234E2">
      <w:pPr>
        <w:pStyle w:val="Recuodecorpodetexto"/>
        <w:spacing w:after="0"/>
        <w:ind w:left="0"/>
        <w:jc w:val="both"/>
      </w:pPr>
      <w:r w:rsidRPr="00436EA0">
        <w:rPr>
          <w:b/>
        </w:rPr>
        <w:t>SUDOESTE</w:t>
      </w:r>
      <w:r w:rsidRPr="00436EA0">
        <w:t xml:space="preserve">: </w:t>
      </w:r>
      <w:r w:rsidR="00AE5A99" w:rsidRPr="00436EA0">
        <w:t>Com a Parte do Lote Suburbano nº 1, Parte da chácara nº 6, (remanescente desse desmembramento), medindo 15,69metros;</w:t>
      </w:r>
    </w:p>
    <w:p w:rsidR="008B4246" w:rsidRPr="00436EA0" w:rsidRDefault="008B4246" w:rsidP="00D234E2">
      <w:pPr>
        <w:pStyle w:val="Recuodecorpodetexto"/>
        <w:spacing w:after="0"/>
      </w:pPr>
    </w:p>
    <w:p w:rsidR="008B4246" w:rsidRPr="00436EA0" w:rsidRDefault="008B4246" w:rsidP="00D234E2">
      <w:pPr>
        <w:pStyle w:val="Corpodetexto"/>
        <w:spacing w:after="0" w:line="240" w:lineRule="auto"/>
        <w:rPr>
          <w:rFonts w:ascii="Times New Roman" w:hAnsi="Times New Roman" w:cs="Times New Roman"/>
          <w:b/>
          <w:sz w:val="24"/>
          <w:szCs w:val="24"/>
          <w:u w:val="single"/>
        </w:rPr>
      </w:pPr>
      <w:r w:rsidRPr="00436EA0">
        <w:rPr>
          <w:rFonts w:ascii="Times New Roman" w:hAnsi="Times New Roman" w:cs="Times New Roman"/>
          <w:b/>
          <w:sz w:val="24"/>
          <w:szCs w:val="24"/>
          <w:u w:val="single"/>
        </w:rPr>
        <w:t xml:space="preserve">ÁREA </w:t>
      </w:r>
      <w:r w:rsidR="00F9192A" w:rsidRPr="00436EA0">
        <w:rPr>
          <w:rFonts w:ascii="Times New Roman" w:hAnsi="Times New Roman" w:cs="Times New Roman"/>
          <w:b/>
          <w:sz w:val="24"/>
          <w:szCs w:val="24"/>
          <w:u w:val="single"/>
        </w:rPr>
        <w:t>REMANESCENTE</w:t>
      </w:r>
      <w:r w:rsidR="00586549" w:rsidRPr="00436EA0">
        <w:rPr>
          <w:rFonts w:ascii="Times New Roman" w:hAnsi="Times New Roman" w:cs="Times New Roman"/>
          <w:b/>
          <w:sz w:val="24"/>
          <w:szCs w:val="24"/>
          <w:u w:val="single"/>
        </w:rPr>
        <w:t xml:space="preserve"> – MAT. 12.673</w:t>
      </w:r>
    </w:p>
    <w:p w:rsidR="008B4246" w:rsidRPr="00436EA0" w:rsidRDefault="008B4246"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PARTE DO LOTE </w:t>
      </w:r>
      <w:proofErr w:type="gramStart"/>
      <w:r w:rsidRPr="00436EA0">
        <w:rPr>
          <w:rFonts w:ascii="Times New Roman" w:hAnsi="Times New Roman" w:cs="Times New Roman"/>
          <w:b/>
          <w:sz w:val="24"/>
          <w:szCs w:val="24"/>
        </w:rPr>
        <w:t>SUB URBANO</w:t>
      </w:r>
      <w:proofErr w:type="gramEnd"/>
      <w:r w:rsidRPr="00436EA0">
        <w:rPr>
          <w:rFonts w:ascii="Times New Roman" w:hAnsi="Times New Roman" w:cs="Times New Roman"/>
          <w:b/>
          <w:sz w:val="24"/>
          <w:szCs w:val="24"/>
        </w:rPr>
        <w:t xml:space="preserve"> nº 01</w:t>
      </w:r>
      <w:r w:rsidRPr="00436EA0">
        <w:rPr>
          <w:rFonts w:ascii="Times New Roman" w:hAnsi="Times New Roman" w:cs="Times New Roman"/>
          <w:sz w:val="24"/>
          <w:szCs w:val="24"/>
        </w:rPr>
        <w:t xml:space="preserve">, </w:t>
      </w:r>
      <w:r w:rsidRPr="00436EA0">
        <w:rPr>
          <w:rFonts w:ascii="Times New Roman" w:hAnsi="Times New Roman" w:cs="Times New Roman"/>
          <w:b/>
          <w:sz w:val="24"/>
          <w:szCs w:val="24"/>
        </w:rPr>
        <w:t xml:space="preserve">PARTE DA CHÁCARA nº 06,  </w:t>
      </w:r>
      <w:r w:rsidRPr="00436EA0">
        <w:rPr>
          <w:rFonts w:ascii="Times New Roman" w:hAnsi="Times New Roman" w:cs="Times New Roman"/>
          <w:sz w:val="24"/>
          <w:szCs w:val="24"/>
        </w:rPr>
        <w:t xml:space="preserve">com a área de </w:t>
      </w:r>
      <w:r w:rsidR="00F9192A" w:rsidRPr="00436EA0">
        <w:rPr>
          <w:rFonts w:ascii="Times New Roman" w:hAnsi="Times New Roman" w:cs="Times New Roman"/>
          <w:sz w:val="24"/>
          <w:szCs w:val="24"/>
        </w:rPr>
        <w:t>915,05</w:t>
      </w:r>
      <w:r w:rsidRPr="00436EA0">
        <w:rPr>
          <w:rFonts w:ascii="Times New Roman" w:hAnsi="Times New Roman" w:cs="Times New Roman"/>
          <w:sz w:val="24"/>
          <w:szCs w:val="24"/>
        </w:rPr>
        <w:t>m</w:t>
      </w:r>
      <w:r w:rsidRPr="00436EA0">
        <w:rPr>
          <w:rFonts w:ascii="Times New Roman" w:hAnsi="Times New Roman" w:cs="Times New Roman"/>
          <w:b/>
          <w:sz w:val="24"/>
          <w:szCs w:val="24"/>
        </w:rPr>
        <w:t>²</w:t>
      </w:r>
      <w:r w:rsidRPr="00436EA0">
        <w:rPr>
          <w:rFonts w:ascii="Times New Roman" w:hAnsi="Times New Roman" w:cs="Times New Roman"/>
          <w:sz w:val="24"/>
          <w:szCs w:val="24"/>
        </w:rPr>
        <w:t xml:space="preserve"> (</w:t>
      </w:r>
      <w:r w:rsidR="00F9192A" w:rsidRPr="00436EA0">
        <w:rPr>
          <w:rFonts w:ascii="Times New Roman" w:hAnsi="Times New Roman" w:cs="Times New Roman"/>
          <w:sz w:val="24"/>
          <w:szCs w:val="24"/>
        </w:rPr>
        <w:t xml:space="preserve">Novecentos e quinze metros e cinco decímetros </w:t>
      </w:r>
      <w:r w:rsidRPr="00436EA0">
        <w:rPr>
          <w:rFonts w:ascii="Times New Roman" w:hAnsi="Times New Roman" w:cs="Times New Roman"/>
          <w:sz w:val="24"/>
          <w:szCs w:val="24"/>
        </w:rPr>
        <w:t>quadrados), sem acessões, situado na Rua O</w:t>
      </w:r>
      <w:r w:rsidR="00F9192A" w:rsidRPr="00436EA0">
        <w:rPr>
          <w:rFonts w:ascii="Times New Roman" w:hAnsi="Times New Roman" w:cs="Times New Roman"/>
          <w:sz w:val="24"/>
          <w:szCs w:val="24"/>
        </w:rPr>
        <w:t>c</w:t>
      </w:r>
      <w:r w:rsidRPr="00436EA0">
        <w:rPr>
          <w:rFonts w:ascii="Times New Roman" w:hAnsi="Times New Roman" w:cs="Times New Roman"/>
          <w:sz w:val="24"/>
          <w:szCs w:val="24"/>
        </w:rPr>
        <w:t xml:space="preserve">távio </w:t>
      </w:r>
      <w:r w:rsidR="00F9192A" w:rsidRPr="00436EA0">
        <w:rPr>
          <w:rFonts w:ascii="Times New Roman" w:hAnsi="Times New Roman" w:cs="Times New Roman"/>
          <w:sz w:val="24"/>
          <w:szCs w:val="24"/>
        </w:rPr>
        <w:t xml:space="preserve">Reinoldo </w:t>
      </w:r>
      <w:r w:rsidRPr="00436EA0">
        <w:rPr>
          <w:rFonts w:ascii="Times New Roman" w:hAnsi="Times New Roman" w:cs="Times New Roman"/>
          <w:sz w:val="24"/>
          <w:szCs w:val="24"/>
        </w:rPr>
        <w:t>Diehl</w:t>
      </w:r>
      <w:r w:rsidR="00F9192A" w:rsidRPr="00436EA0">
        <w:rPr>
          <w:rFonts w:ascii="Times New Roman" w:hAnsi="Times New Roman" w:cs="Times New Roman"/>
          <w:sz w:val="24"/>
          <w:szCs w:val="24"/>
        </w:rPr>
        <w:t xml:space="preserve">, </w:t>
      </w:r>
      <w:r w:rsidRPr="00436EA0">
        <w:rPr>
          <w:rFonts w:ascii="Times New Roman" w:hAnsi="Times New Roman" w:cs="Times New Roman"/>
          <w:sz w:val="24"/>
          <w:szCs w:val="24"/>
        </w:rPr>
        <w:t>no município de Guarujá do sul, Estado de Santa Catarina,</w:t>
      </w:r>
      <w:r w:rsidRPr="00436EA0">
        <w:rPr>
          <w:rFonts w:ascii="Times New Roman" w:hAnsi="Times New Roman" w:cs="Times New Roman"/>
          <w:color w:val="000000"/>
          <w:sz w:val="24"/>
          <w:szCs w:val="24"/>
        </w:rPr>
        <w:t xml:space="preserve"> com as seguintes medidas e confrontações:</w:t>
      </w:r>
    </w:p>
    <w:p w:rsidR="00F9192A" w:rsidRPr="00436EA0" w:rsidRDefault="00F9192A"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NOROESTE: </w:t>
      </w:r>
      <w:r w:rsidRPr="00436EA0">
        <w:rPr>
          <w:rFonts w:ascii="Times New Roman" w:hAnsi="Times New Roman" w:cs="Times New Roman"/>
          <w:sz w:val="24"/>
          <w:szCs w:val="24"/>
        </w:rPr>
        <w:t>Com a Rua Octavio Reinoldo Diehl, medindo 17,72 metros; com parte do mesmo lote suburbano n° 1, parte da chácara n° 6, por linha seca, medindo 8,72 metros; e com parte do lote suburbano n° 1, Parte da chácara n° 6 (resultante desse desmembramento), medindo 7,45 metros.</w:t>
      </w:r>
    </w:p>
    <w:p w:rsidR="00F9192A" w:rsidRPr="00436EA0" w:rsidRDefault="00F9192A"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NORDESTE:</w:t>
      </w:r>
      <w:r w:rsidRPr="00436EA0">
        <w:rPr>
          <w:rFonts w:ascii="Times New Roman" w:hAnsi="Times New Roman" w:cs="Times New Roman"/>
          <w:sz w:val="24"/>
          <w:szCs w:val="24"/>
        </w:rPr>
        <w:t xml:space="preserve"> Com parte do mesmo lote suburbano n° 1, parte da chácara n° 6, por linha seca, medindo 26,94 metros, e com parte do lote suburbano n° 1, Parte da chácara n° 6 (resultante desse desmembramento), medindo 15,69 metros.</w:t>
      </w:r>
    </w:p>
    <w:p w:rsidR="008B4246" w:rsidRPr="00436EA0" w:rsidRDefault="00F9192A" w:rsidP="00D234E2">
      <w:pPr>
        <w:spacing w:after="0" w:line="240" w:lineRule="auto"/>
        <w:jc w:val="both"/>
        <w:rPr>
          <w:rFonts w:ascii="Times New Roman" w:hAnsi="Times New Roman" w:cs="Times New Roman"/>
          <w:b/>
          <w:sz w:val="24"/>
          <w:szCs w:val="24"/>
        </w:rPr>
      </w:pPr>
      <w:r w:rsidRPr="00436EA0">
        <w:rPr>
          <w:rFonts w:ascii="Times New Roman" w:hAnsi="Times New Roman" w:cs="Times New Roman"/>
          <w:b/>
          <w:sz w:val="24"/>
          <w:szCs w:val="24"/>
        </w:rPr>
        <w:t>LESTE:</w:t>
      </w:r>
      <w:r w:rsidRPr="00436EA0">
        <w:rPr>
          <w:rFonts w:ascii="Times New Roman" w:hAnsi="Times New Roman" w:cs="Times New Roman"/>
          <w:sz w:val="24"/>
          <w:szCs w:val="24"/>
        </w:rPr>
        <w:t xml:space="preserve"> Com Parte do lote urbano n° 1 da matrícula n° 11.875, medindo 21,66 metros; Parte do Lote urbano n° 1 da matrícula n° 11.876, medindo 16,20 metros; e Parte do Lote urbano n° 1 da matrícula n° 11.874, medindo 13,26 metros. </w:t>
      </w:r>
      <w:r w:rsidRPr="00436EA0">
        <w:rPr>
          <w:rFonts w:ascii="Times New Roman" w:hAnsi="Times New Roman" w:cs="Times New Roman"/>
          <w:b/>
          <w:sz w:val="24"/>
          <w:szCs w:val="24"/>
        </w:rPr>
        <w:t>SUDOESTE:</w:t>
      </w:r>
      <w:r w:rsidRPr="00436EA0">
        <w:rPr>
          <w:rFonts w:ascii="Times New Roman" w:hAnsi="Times New Roman" w:cs="Times New Roman"/>
          <w:sz w:val="24"/>
          <w:szCs w:val="24"/>
        </w:rPr>
        <w:t xml:space="preserve"> Com parte da mesma chácara n° 6 da matrícula n° 464, por linha seca, medindo 90,10 metros.</w:t>
      </w:r>
    </w:p>
    <w:p w:rsidR="00F9192A" w:rsidRPr="00436EA0" w:rsidRDefault="00F9192A" w:rsidP="00D234E2">
      <w:pPr>
        <w:pStyle w:val="Corpodetexto"/>
        <w:spacing w:after="0" w:line="240" w:lineRule="auto"/>
        <w:jc w:val="both"/>
        <w:rPr>
          <w:rFonts w:ascii="Times New Roman" w:hAnsi="Times New Roman" w:cs="Times New Roman"/>
          <w:b/>
          <w:sz w:val="24"/>
          <w:szCs w:val="24"/>
        </w:rPr>
      </w:pPr>
    </w:p>
    <w:p w:rsidR="008B4246" w:rsidRPr="00436EA0" w:rsidRDefault="00F22517" w:rsidP="00436EA0">
      <w:pPr>
        <w:spacing w:after="0" w:line="240" w:lineRule="auto"/>
        <w:ind w:firstLine="708"/>
        <w:jc w:val="both"/>
        <w:rPr>
          <w:rFonts w:ascii="Times New Roman" w:hAnsi="Times New Roman" w:cs="Times New Roman"/>
          <w:sz w:val="24"/>
          <w:szCs w:val="24"/>
        </w:rPr>
      </w:pPr>
      <w:r w:rsidRPr="00436EA0">
        <w:rPr>
          <w:rFonts w:ascii="Times New Roman" w:hAnsi="Times New Roman" w:cs="Times New Roman"/>
          <w:b/>
          <w:bCs/>
          <w:sz w:val="24"/>
          <w:szCs w:val="24"/>
        </w:rPr>
        <w:t xml:space="preserve">Art. 2º - </w:t>
      </w:r>
      <w:r w:rsidRPr="00436EA0">
        <w:rPr>
          <w:rFonts w:ascii="Times New Roman" w:hAnsi="Times New Roman" w:cs="Times New Roman"/>
          <w:sz w:val="24"/>
          <w:szCs w:val="24"/>
        </w:rPr>
        <w:t>Fica aprovado e</w:t>
      </w:r>
      <w:r w:rsidR="00974E86" w:rsidRPr="00436EA0">
        <w:rPr>
          <w:rFonts w:ascii="Times New Roman" w:hAnsi="Times New Roman" w:cs="Times New Roman"/>
          <w:sz w:val="24"/>
          <w:szCs w:val="24"/>
        </w:rPr>
        <w:t>m</w:t>
      </w:r>
      <w:r w:rsidRPr="00436EA0">
        <w:rPr>
          <w:rFonts w:ascii="Times New Roman" w:hAnsi="Times New Roman" w:cs="Times New Roman"/>
          <w:sz w:val="24"/>
          <w:szCs w:val="24"/>
        </w:rPr>
        <w:t xml:space="preserve"> toda sua integra, forma e teor, o </w:t>
      </w:r>
      <w:r w:rsidRPr="00436EA0">
        <w:rPr>
          <w:rFonts w:ascii="Times New Roman" w:hAnsi="Times New Roman" w:cs="Times New Roman"/>
          <w:b/>
          <w:sz w:val="24"/>
          <w:szCs w:val="24"/>
        </w:rPr>
        <w:t>DESMEMBRAMENTO</w:t>
      </w:r>
      <w:r w:rsidRPr="00436EA0">
        <w:rPr>
          <w:rFonts w:ascii="Times New Roman" w:hAnsi="Times New Roman" w:cs="Times New Roman"/>
          <w:sz w:val="24"/>
          <w:szCs w:val="24"/>
        </w:rPr>
        <w:t xml:space="preserve"> de </w:t>
      </w:r>
      <w:r w:rsidRPr="00436EA0">
        <w:rPr>
          <w:rFonts w:ascii="Times New Roman" w:hAnsi="Times New Roman" w:cs="Times New Roman"/>
          <w:b/>
          <w:sz w:val="24"/>
          <w:szCs w:val="24"/>
        </w:rPr>
        <w:t>PARTE DO</w:t>
      </w:r>
      <w:r w:rsidRPr="00436EA0">
        <w:rPr>
          <w:rFonts w:ascii="Times New Roman" w:hAnsi="Times New Roman" w:cs="Times New Roman"/>
          <w:sz w:val="24"/>
          <w:szCs w:val="24"/>
        </w:rPr>
        <w:t xml:space="preserve"> </w:t>
      </w:r>
      <w:r w:rsidRPr="00436EA0">
        <w:rPr>
          <w:rFonts w:ascii="Times New Roman" w:hAnsi="Times New Roman" w:cs="Times New Roman"/>
          <w:b/>
          <w:sz w:val="24"/>
          <w:szCs w:val="24"/>
        </w:rPr>
        <w:t xml:space="preserve">LOTE URBANO n° 1, DA QUADRA n° 59, </w:t>
      </w:r>
      <w:r w:rsidRPr="00436EA0">
        <w:rPr>
          <w:rFonts w:ascii="Times New Roman" w:hAnsi="Times New Roman" w:cs="Times New Roman"/>
          <w:sz w:val="24"/>
          <w:szCs w:val="24"/>
        </w:rPr>
        <w:t xml:space="preserve">sem acessões, com área de 415,00 m², </w:t>
      </w:r>
      <w:r w:rsidR="00D3060B" w:rsidRPr="00436EA0">
        <w:rPr>
          <w:rFonts w:ascii="Times New Roman" w:hAnsi="Times New Roman" w:cs="Times New Roman"/>
          <w:sz w:val="24"/>
          <w:szCs w:val="24"/>
        </w:rPr>
        <w:t xml:space="preserve">(Quatrocentos e quinze metros quadrados), </w:t>
      </w:r>
      <w:r w:rsidRPr="00436EA0">
        <w:rPr>
          <w:rFonts w:ascii="Times New Roman" w:hAnsi="Times New Roman" w:cs="Times New Roman"/>
          <w:sz w:val="24"/>
          <w:szCs w:val="24"/>
        </w:rPr>
        <w:t>de propriedade de</w:t>
      </w:r>
      <w:r w:rsidRPr="00436EA0">
        <w:rPr>
          <w:rFonts w:ascii="Times New Roman" w:hAnsi="Times New Roman" w:cs="Times New Roman"/>
          <w:b/>
          <w:sz w:val="24"/>
          <w:szCs w:val="24"/>
        </w:rPr>
        <w:t xml:space="preserve"> NERI LUIZ WELTER </w:t>
      </w:r>
      <w:r w:rsidRPr="00436EA0">
        <w:rPr>
          <w:rFonts w:ascii="Times New Roman" w:hAnsi="Times New Roman" w:cs="Times New Roman"/>
          <w:sz w:val="24"/>
          <w:szCs w:val="24"/>
        </w:rPr>
        <w:t>e sua esposa</w:t>
      </w:r>
      <w:r w:rsidRPr="00436EA0">
        <w:rPr>
          <w:rFonts w:ascii="Times New Roman" w:hAnsi="Times New Roman" w:cs="Times New Roman"/>
          <w:b/>
          <w:sz w:val="24"/>
          <w:szCs w:val="24"/>
        </w:rPr>
        <w:t xml:space="preserve"> DELCI MARIA WELTER</w:t>
      </w:r>
      <w:r w:rsidRPr="00436EA0">
        <w:rPr>
          <w:rFonts w:ascii="Times New Roman" w:hAnsi="Times New Roman" w:cs="Times New Roman"/>
          <w:sz w:val="24"/>
          <w:szCs w:val="24"/>
        </w:rPr>
        <w:t xml:space="preserve">, situado na Rua Antônio Duarte da Rosa, matriculado no Ofício do Registro de Imóveis da Comarca de São José do Cedro, Estado de Santa Catarina, sob </w:t>
      </w:r>
      <w:proofErr w:type="gramStart"/>
      <w:r w:rsidRPr="00436EA0">
        <w:rPr>
          <w:rFonts w:ascii="Times New Roman" w:hAnsi="Times New Roman" w:cs="Times New Roman"/>
          <w:sz w:val="24"/>
          <w:szCs w:val="24"/>
        </w:rPr>
        <w:t>nº.</w:t>
      </w:r>
      <w:proofErr w:type="gramEnd"/>
      <w:r w:rsidRPr="00436EA0">
        <w:rPr>
          <w:rFonts w:ascii="Times New Roman" w:hAnsi="Times New Roman" w:cs="Times New Roman"/>
          <w:sz w:val="24"/>
          <w:szCs w:val="24"/>
        </w:rPr>
        <w:t xml:space="preserve">11.875. Com o desmembramento do solo as áreas passam a constituir dois lotes com a respectiva área de 244,63m² e 170,37m², conforme memorial, ART e mapa assinado pelo Engenheiro Agrônomo Cássio </w:t>
      </w:r>
      <w:proofErr w:type="spellStart"/>
      <w:r w:rsidRPr="00436EA0">
        <w:rPr>
          <w:rFonts w:ascii="Times New Roman" w:hAnsi="Times New Roman" w:cs="Times New Roman"/>
          <w:sz w:val="24"/>
          <w:szCs w:val="24"/>
        </w:rPr>
        <w:t>Majolo</w:t>
      </w:r>
      <w:proofErr w:type="spellEnd"/>
      <w:r w:rsidRPr="00436EA0">
        <w:rPr>
          <w:rFonts w:ascii="Times New Roman" w:hAnsi="Times New Roman" w:cs="Times New Roman"/>
          <w:sz w:val="24"/>
          <w:szCs w:val="24"/>
        </w:rPr>
        <w:t xml:space="preserve"> </w:t>
      </w:r>
      <w:proofErr w:type="spellStart"/>
      <w:r w:rsidRPr="00436EA0">
        <w:rPr>
          <w:rFonts w:ascii="Times New Roman" w:hAnsi="Times New Roman" w:cs="Times New Roman"/>
          <w:sz w:val="24"/>
          <w:szCs w:val="24"/>
        </w:rPr>
        <w:t>Ternus</w:t>
      </w:r>
      <w:proofErr w:type="spellEnd"/>
      <w:r w:rsidRPr="00436EA0">
        <w:rPr>
          <w:rFonts w:ascii="Times New Roman" w:hAnsi="Times New Roman" w:cs="Times New Roman"/>
          <w:sz w:val="24"/>
          <w:szCs w:val="24"/>
        </w:rPr>
        <w:t>, CREA/SC 09895-5;</w:t>
      </w:r>
    </w:p>
    <w:p w:rsidR="00D234E2" w:rsidRPr="00436EA0" w:rsidRDefault="00D234E2" w:rsidP="00D234E2">
      <w:pPr>
        <w:spacing w:after="0" w:line="240" w:lineRule="auto"/>
        <w:ind w:firstLine="2126"/>
        <w:jc w:val="both"/>
        <w:rPr>
          <w:rFonts w:ascii="Times New Roman" w:hAnsi="Times New Roman" w:cs="Times New Roman"/>
          <w:sz w:val="24"/>
          <w:szCs w:val="24"/>
        </w:rPr>
      </w:pPr>
    </w:p>
    <w:p w:rsidR="00D3060B" w:rsidRPr="00436EA0" w:rsidRDefault="00D3060B" w:rsidP="00D234E2">
      <w:pPr>
        <w:spacing w:after="0" w:line="240" w:lineRule="auto"/>
        <w:jc w:val="both"/>
        <w:rPr>
          <w:rFonts w:ascii="Times New Roman" w:hAnsi="Times New Roman" w:cs="Times New Roman"/>
          <w:color w:val="000000"/>
          <w:sz w:val="24"/>
          <w:szCs w:val="24"/>
        </w:rPr>
      </w:pPr>
      <w:r w:rsidRPr="00436EA0">
        <w:rPr>
          <w:rFonts w:ascii="Times New Roman" w:hAnsi="Times New Roman" w:cs="Times New Roman"/>
          <w:b/>
          <w:sz w:val="24"/>
          <w:szCs w:val="24"/>
          <w:u w:val="single"/>
        </w:rPr>
        <w:t>ÁREA PRIMITIVA – MATRICULA 11.875</w:t>
      </w:r>
    </w:p>
    <w:p w:rsidR="00D3060B" w:rsidRPr="00436EA0" w:rsidRDefault="00D3060B"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PARTE DO</w:t>
      </w:r>
      <w:r w:rsidRPr="00436EA0">
        <w:rPr>
          <w:rFonts w:ascii="Times New Roman" w:hAnsi="Times New Roman" w:cs="Times New Roman"/>
          <w:sz w:val="24"/>
          <w:szCs w:val="24"/>
        </w:rPr>
        <w:t xml:space="preserve"> </w:t>
      </w:r>
      <w:r w:rsidRPr="00436EA0">
        <w:rPr>
          <w:rFonts w:ascii="Times New Roman" w:hAnsi="Times New Roman" w:cs="Times New Roman"/>
          <w:b/>
          <w:sz w:val="24"/>
          <w:szCs w:val="24"/>
        </w:rPr>
        <w:t xml:space="preserve">LOTE URBANO N° 1, DA QUADRA N° 59, sem acessões, com área de 415,00 m², </w:t>
      </w:r>
      <w:r w:rsidRPr="00436EA0">
        <w:rPr>
          <w:rFonts w:ascii="Times New Roman" w:hAnsi="Times New Roman" w:cs="Times New Roman"/>
          <w:sz w:val="24"/>
          <w:szCs w:val="24"/>
        </w:rPr>
        <w:t xml:space="preserve">(Quatrocentos e quinze metros quadrados) sem acessões, situado na Rua Antônio Duarte da Rosa, matriculado no Ofício do Registro de Imóveis da Comarca de São José do Cedro, Estado de Santa Catarina, sob nº. </w:t>
      </w:r>
      <w:r w:rsidRPr="00436EA0">
        <w:rPr>
          <w:rFonts w:ascii="Times New Roman" w:hAnsi="Times New Roman" w:cs="Times New Roman"/>
          <w:b/>
          <w:sz w:val="24"/>
          <w:szCs w:val="24"/>
        </w:rPr>
        <w:t>11.875,</w:t>
      </w:r>
      <w:r w:rsidRPr="00436EA0">
        <w:rPr>
          <w:rFonts w:ascii="Times New Roman" w:hAnsi="Times New Roman" w:cs="Times New Roman"/>
          <w:color w:val="000000"/>
          <w:sz w:val="24"/>
          <w:szCs w:val="24"/>
        </w:rPr>
        <w:t xml:space="preserve"> com as seguintes medidas e confrontações:</w:t>
      </w:r>
    </w:p>
    <w:p w:rsidR="00D3060B" w:rsidRPr="00436EA0" w:rsidRDefault="00D3060B"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SUL:</w:t>
      </w:r>
      <w:r w:rsidRPr="00436EA0">
        <w:rPr>
          <w:rFonts w:ascii="Times New Roman" w:hAnsi="Times New Roman" w:cs="Times New Roman"/>
          <w:sz w:val="24"/>
          <w:szCs w:val="24"/>
        </w:rPr>
        <w:t xml:space="preserve"> Com a parte desdobrada, do lote urbano n° 01, medindo 17,89 metros.</w:t>
      </w:r>
    </w:p>
    <w:p w:rsidR="00D3060B" w:rsidRPr="00436EA0" w:rsidRDefault="00D3060B"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LESTE: </w:t>
      </w:r>
      <w:r w:rsidRPr="00436EA0">
        <w:rPr>
          <w:rFonts w:ascii="Times New Roman" w:hAnsi="Times New Roman" w:cs="Times New Roman"/>
          <w:sz w:val="24"/>
          <w:szCs w:val="24"/>
        </w:rPr>
        <w:t>Com a Rua Antônio Duarte da Rosa, medindo 46,65 metros.</w:t>
      </w:r>
    </w:p>
    <w:p w:rsidR="00D3060B" w:rsidRPr="00436EA0" w:rsidRDefault="00D3060B"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OESTE:</w:t>
      </w:r>
      <w:r w:rsidRPr="00436EA0">
        <w:rPr>
          <w:rFonts w:ascii="Times New Roman" w:hAnsi="Times New Roman" w:cs="Times New Roman"/>
          <w:sz w:val="24"/>
          <w:szCs w:val="24"/>
        </w:rPr>
        <w:t xml:space="preserve"> Com a parte da Chácara n° 06, medindo 48,13 metros.</w:t>
      </w:r>
    </w:p>
    <w:p w:rsidR="00566824" w:rsidRPr="00436EA0" w:rsidRDefault="00566824" w:rsidP="00D234E2">
      <w:pPr>
        <w:spacing w:after="0" w:line="240" w:lineRule="auto"/>
        <w:jc w:val="both"/>
        <w:rPr>
          <w:rFonts w:ascii="Times New Roman" w:hAnsi="Times New Roman" w:cs="Times New Roman"/>
          <w:color w:val="000000"/>
          <w:sz w:val="24"/>
          <w:szCs w:val="24"/>
        </w:rPr>
      </w:pPr>
    </w:p>
    <w:p w:rsidR="00566824" w:rsidRPr="00436EA0" w:rsidRDefault="00566824" w:rsidP="00D234E2">
      <w:pPr>
        <w:spacing w:after="0" w:line="240" w:lineRule="auto"/>
        <w:jc w:val="both"/>
        <w:rPr>
          <w:rFonts w:ascii="Times New Roman" w:hAnsi="Times New Roman" w:cs="Times New Roman"/>
          <w:color w:val="000000"/>
          <w:sz w:val="24"/>
          <w:szCs w:val="24"/>
        </w:rPr>
      </w:pPr>
      <w:r w:rsidRPr="00436EA0">
        <w:rPr>
          <w:rFonts w:ascii="Times New Roman" w:hAnsi="Times New Roman" w:cs="Times New Roman"/>
          <w:b/>
          <w:sz w:val="24"/>
          <w:szCs w:val="24"/>
          <w:u w:val="single"/>
        </w:rPr>
        <w:lastRenderedPageBreak/>
        <w:t>ÁREA DES</w:t>
      </w:r>
      <w:r w:rsidR="00D234E2" w:rsidRPr="00436EA0">
        <w:rPr>
          <w:rFonts w:ascii="Times New Roman" w:hAnsi="Times New Roman" w:cs="Times New Roman"/>
          <w:b/>
          <w:sz w:val="24"/>
          <w:szCs w:val="24"/>
          <w:u w:val="single"/>
        </w:rPr>
        <w:t>MEMBRADA</w:t>
      </w:r>
      <w:r w:rsidRPr="00436EA0">
        <w:rPr>
          <w:rFonts w:ascii="Times New Roman" w:hAnsi="Times New Roman" w:cs="Times New Roman"/>
          <w:b/>
          <w:sz w:val="24"/>
          <w:szCs w:val="24"/>
          <w:u w:val="single"/>
        </w:rPr>
        <w:t xml:space="preserve"> 01</w:t>
      </w:r>
      <w:r w:rsidR="00D234E2" w:rsidRPr="00436EA0">
        <w:rPr>
          <w:rFonts w:ascii="Times New Roman" w:hAnsi="Times New Roman" w:cs="Times New Roman"/>
          <w:b/>
          <w:sz w:val="24"/>
          <w:szCs w:val="24"/>
          <w:u w:val="single"/>
        </w:rPr>
        <w:t xml:space="preserve"> – MATRÍCULA 11.875</w:t>
      </w:r>
    </w:p>
    <w:p w:rsidR="00566824" w:rsidRPr="00436EA0" w:rsidRDefault="00566824" w:rsidP="00D234E2">
      <w:pPr>
        <w:spacing w:after="0" w:line="240" w:lineRule="auto"/>
        <w:jc w:val="both"/>
        <w:rPr>
          <w:rFonts w:ascii="Times New Roman" w:hAnsi="Times New Roman" w:cs="Times New Roman"/>
          <w:color w:val="000000"/>
          <w:sz w:val="24"/>
          <w:szCs w:val="24"/>
        </w:rPr>
      </w:pPr>
      <w:r w:rsidRPr="00436EA0">
        <w:rPr>
          <w:rFonts w:ascii="Times New Roman" w:hAnsi="Times New Roman" w:cs="Times New Roman"/>
          <w:sz w:val="24"/>
          <w:szCs w:val="24"/>
        </w:rPr>
        <w:t xml:space="preserve">Parte do Lote Urbano n° 1, da Quadra n° 59 com área de 170,37 m², (cento e setenta metros e trinta e sete decímetros quadrados), sem acessões, localizado na Rua Antônio da Rosa, no município de Guarujá do Sul, no Estado de Santa Catarina, </w:t>
      </w:r>
      <w:r w:rsidRPr="00436EA0">
        <w:rPr>
          <w:rFonts w:ascii="Times New Roman" w:hAnsi="Times New Roman" w:cs="Times New Roman"/>
          <w:color w:val="000000"/>
          <w:sz w:val="24"/>
          <w:szCs w:val="24"/>
        </w:rPr>
        <w:t>com as seguintes medidas e confrontações: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LESTE: </w:t>
      </w:r>
      <w:r w:rsidRPr="00436EA0">
        <w:rPr>
          <w:rFonts w:ascii="Times New Roman" w:hAnsi="Times New Roman" w:cs="Times New Roman"/>
          <w:sz w:val="24"/>
          <w:szCs w:val="24"/>
        </w:rPr>
        <w:t>Com a Rua Antônio Duarte da Rosa, medindo 29,35 metros.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SUL:</w:t>
      </w:r>
      <w:r w:rsidRPr="00436EA0">
        <w:rPr>
          <w:rFonts w:ascii="Times New Roman" w:hAnsi="Times New Roman" w:cs="Times New Roman"/>
          <w:sz w:val="24"/>
          <w:szCs w:val="24"/>
        </w:rPr>
        <w:t xml:space="preserve"> Com parte do mesmo urbano n° 1 (remanescente desse desmembramento), medindo 11,38 metros.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OESTE:</w:t>
      </w:r>
      <w:r w:rsidRPr="00436EA0">
        <w:rPr>
          <w:rFonts w:ascii="Times New Roman" w:hAnsi="Times New Roman" w:cs="Times New Roman"/>
          <w:sz w:val="24"/>
          <w:szCs w:val="24"/>
        </w:rPr>
        <w:t xml:space="preserve"> Com parte do lote suburbano n° 1, Parte da Chácara n° 6, medindo 21,66 metros e parte do lote suburbano n° 1, parte da Chácara n° 6, medindo 9,40 metros.</w:t>
      </w:r>
    </w:p>
    <w:p w:rsidR="00566824" w:rsidRPr="00436EA0" w:rsidRDefault="00566824" w:rsidP="00D234E2">
      <w:pPr>
        <w:spacing w:after="0" w:line="240" w:lineRule="auto"/>
        <w:jc w:val="both"/>
        <w:rPr>
          <w:rFonts w:ascii="Times New Roman" w:hAnsi="Times New Roman" w:cs="Times New Roman"/>
          <w:b/>
          <w:sz w:val="24"/>
          <w:szCs w:val="24"/>
        </w:rPr>
      </w:pPr>
    </w:p>
    <w:p w:rsidR="00566824" w:rsidRPr="00436EA0" w:rsidRDefault="00566824" w:rsidP="00D234E2">
      <w:pPr>
        <w:pStyle w:val="Corpodetexto"/>
        <w:spacing w:after="0" w:line="240" w:lineRule="auto"/>
        <w:rPr>
          <w:rFonts w:ascii="Times New Roman" w:hAnsi="Times New Roman" w:cs="Times New Roman"/>
          <w:b/>
          <w:sz w:val="24"/>
          <w:szCs w:val="24"/>
          <w:u w:val="single"/>
        </w:rPr>
      </w:pPr>
      <w:r w:rsidRPr="00436EA0">
        <w:rPr>
          <w:rFonts w:ascii="Times New Roman" w:hAnsi="Times New Roman" w:cs="Times New Roman"/>
          <w:b/>
          <w:sz w:val="24"/>
          <w:szCs w:val="24"/>
          <w:u w:val="single"/>
        </w:rPr>
        <w:t>ÁREA REMANESCENTE</w:t>
      </w:r>
      <w:r w:rsidR="00D234E2" w:rsidRPr="00436EA0">
        <w:rPr>
          <w:rFonts w:ascii="Times New Roman" w:hAnsi="Times New Roman" w:cs="Times New Roman"/>
          <w:b/>
          <w:sz w:val="24"/>
          <w:szCs w:val="24"/>
          <w:u w:val="single"/>
        </w:rPr>
        <w:t xml:space="preserve"> - MATRÍCULA 11.875</w:t>
      </w:r>
    </w:p>
    <w:p w:rsidR="00566824" w:rsidRPr="00436EA0" w:rsidRDefault="00566824" w:rsidP="00D234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436EA0">
        <w:rPr>
          <w:rFonts w:ascii="Times New Roman" w:hAnsi="Times New Roman" w:cs="Times New Roman"/>
          <w:sz w:val="24"/>
          <w:szCs w:val="24"/>
        </w:rPr>
        <w:t>Parte do Lote Urbano n° 1 (remanescente), da Quadra n° 59 com área de 244,63 m², (duzentos e quarenta quatro metros e sessenta e três decímetros quadrados) sem acessões, localizado na Rua Antônio da Rosa, no município de Guarujá do Sul, no Estado de Santa Catarina.</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NORTE: </w:t>
      </w:r>
      <w:r w:rsidRPr="00436EA0">
        <w:rPr>
          <w:rFonts w:ascii="Times New Roman" w:hAnsi="Times New Roman" w:cs="Times New Roman"/>
          <w:sz w:val="24"/>
          <w:szCs w:val="24"/>
        </w:rPr>
        <w:t>Com parte do mesmo urbano n° 1 (resultante desse desmembramento), medindo 11,38 metros.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LESTE: </w:t>
      </w:r>
      <w:r w:rsidRPr="00436EA0">
        <w:rPr>
          <w:rFonts w:ascii="Times New Roman" w:hAnsi="Times New Roman" w:cs="Times New Roman"/>
          <w:sz w:val="24"/>
          <w:szCs w:val="24"/>
        </w:rPr>
        <w:t>Com a Rua Antônio Duarte da Rosa, medindo 17,30 metros.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SUL:</w:t>
      </w:r>
      <w:r w:rsidRPr="00436EA0">
        <w:rPr>
          <w:rFonts w:ascii="Times New Roman" w:hAnsi="Times New Roman" w:cs="Times New Roman"/>
          <w:sz w:val="24"/>
          <w:szCs w:val="24"/>
        </w:rPr>
        <w:t xml:space="preserve"> Com a parte desdobrada, do lote urbano n° 01, matrícula n° 11.876, medindo 17,89 metros.</w:t>
      </w:r>
    </w:p>
    <w:p w:rsidR="00566824" w:rsidRPr="00436EA0" w:rsidRDefault="00566824"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OESTE:</w:t>
      </w:r>
      <w:r w:rsidRPr="00436EA0">
        <w:rPr>
          <w:rFonts w:ascii="Times New Roman" w:hAnsi="Times New Roman" w:cs="Times New Roman"/>
          <w:sz w:val="24"/>
          <w:szCs w:val="24"/>
        </w:rPr>
        <w:t xml:space="preserve"> Com a parte da Chácara n° 06, atual Parte do Lote Suburbano n° 1, Parte da Chácara n° 6, da matrícula 12.673, medindo 17,07 metros.</w:t>
      </w:r>
    </w:p>
    <w:p w:rsidR="00566824" w:rsidRPr="00436EA0" w:rsidRDefault="00566824" w:rsidP="00D234E2">
      <w:pPr>
        <w:spacing w:after="0" w:line="240" w:lineRule="auto"/>
        <w:jc w:val="both"/>
        <w:rPr>
          <w:rFonts w:ascii="Times New Roman" w:hAnsi="Times New Roman" w:cs="Times New Roman"/>
          <w:b/>
          <w:sz w:val="24"/>
          <w:szCs w:val="24"/>
        </w:rPr>
      </w:pPr>
    </w:p>
    <w:p w:rsidR="00D234E2" w:rsidRPr="00436EA0" w:rsidRDefault="00974E86" w:rsidP="00436EA0">
      <w:pPr>
        <w:pStyle w:val="Corpodetexto"/>
        <w:spacing w:after="0" w:line="240" w:lineRule="auto"/>
        <w:ind w:firstLine="708"/>
        <w:jc w:val="both"/>
        <w:rPr>
          <w:rFonts w:ascii="Times New Roman" w:hAnsi="Times New Roman" w:cs="Times New Roman"/>
          <w:sz w:val="24"/>
          <w:szCs w:val="24"/>
        </w:rPr>
      </w:pPr>
      <w:r w:rsidRPr="00436EA0">
        <w:rPr>
          <w:rFonts w:ascii="Times New Roman" w:hAnsi="Times New Roman" w:cs="Times New Roman"/>
          <w:b/>
          <w:bCs/>
          <w:sz w:val="24"/>
          <w:szCs w:val="24"/>
        </w:rPr>
        <w:t xml:space="preserve">Art. 3º - </w:t>
      </w:r>
      <w:r w:rsidRPr="00436EA0">
        <w:rPr>
          <w:rFonts w:ascii="Times New Roman" w:hAnsi="Times New Roman" w:cs="Times New Roman"/>
          <w:sz w:val="24"/>
          <w:szCs w:val="24"/>
        </w:rPr>
        <w:t xml:space="preserve">Fica autorizado </w:t>
      </w:r>
      <w:r w:rsidRPr="00436EA0">
        <w:rPr>
          <w:rFonts w:ascii="Times New Roman" w:hAnsi="Times New Roman" w:cs="Times New Roman"/>
          <w:b/>
          <w:sz w:val="24"/>
          <w:szCs w:val="24"/>
        </w:rPr>
        <w:t>REMEMBRAMENTO</w:t>
      </w:r>
      <w:r w:rsidRPr="00436EA0">
        <w:rPr>
          <w:rFonts w:ascii="Times New Roman" w:hAnsi="Times New Roman" w:cs="Times New Roman"/>
          <w:sz w:val="24"/>
          <w:szCs w:val="24"/>
        </w:rPr>
        <w:t xml:space="preserve"> da Parte do Lote Urbano n° 1 (remanescente), da Quadra n° 59 com área de 244,63 m², (duzentos e quarenta quatro metros e sessen</w:t>
      </w:r>
      <w:r w:rsidR="00436EA0">
        <w:rPr>
          <w:rFonts w:ascii="Times New Roman" w:hAnsi="Times New Roman" w:cs="Times New Roman"/>
          <w:sz w:val="24"/>
          <w:szCs w:val="24"/>
        </w:rPr>
        <w:t>ta e três decímetros quadrados)</w:t>
      </w:r>
      <w:r w:rsidRPr="00436EA0">
        <w:rPr>
          <w:rFonts w:ascii="Times New Roman" w:hAnsi="Times New Roman" w:cs="Times New Roman"/>
          <w:sz w:val="24"/>
          <w:szCs w:val="24"/>
        </w:rPr>
        <w:t xml:space="preserve"> sem acessões, localizado na Rua Antônio da Rosa, no município de Guarujá do Sul, no Estado de Santa Catarina, com a</w:t>
      </w:r>
      <w:r w:rsidR="00066E98" w:rsidRPr="00436EA0">
        <w:rPr>
          <w:rFonts w:ascii="Times New Roman" w:hAnsi="Times New Roman" w:cs="Times New Roman"/>
          <w:sz w:val="24"/>
          <w:szCs w:val="24"/>
        </w:rPr>
        <w:t xml:space="preserve"> Parte do Lote Suburbano nº 01, Parte da Chácara nº 06 com </w:t>
      </w:r>
      <w:r w:rsidRPr="00436EA0">
        <w:rPr>
          <w:rFonts w:ascii="Times New Roman" w:hAnsi="Times New Roman" w:cs="Times New Roman"/>
          <w:sz w:val="24"/>
          <w:szCs w:val="24"/>
        </w:rPr>
        <w:t>a área de 170,37m</w:t>
      </w:r>
      <w:r w:rsidRPr="00436EA0">
        <w:rPr>
          <w:rFonts w:ascii="Times New Roman" w:hAnsi="Times New Roman" w:cs="Times New Roman"/>
          <w:b/>
          <w:sz w:val="24"/>
          <w:szCs w:val="24"/>
        </w:rPr>
        <w:t>²</w:t>
      </w:r>
      <w:r w:rsidRPr="00436EA0">
        <w:rPr>
          <w:rFonts w:ascii="Times New Roman" w:hAnsi="Times New Roman" w:cs="Times New Roman"/>
          <w:sz w:val="24"/>
          <w:szCs w:val="24"/>
        </w:rPr>
        <w:t xml:space="preserve"> (Cento e setenta metros e trinta e sete decímetros quadrados), sem acessões, </w:t>
      </w:r>
      <w:r w:rsidR="00066E98" w:rsidRPr="00436EA0">
        <w:rPr>
          <w:rFonts w:ascii="Times New Roman" w:hAnsi="Times New Roman" w:cs="Times New Roman"/>
          <w:sz w:val="24"/>
          <w:szCs w:val="24"/>
        </w:rPr>
        <w:t xml:space="preserve">que passará a formar o Lote Urbano nº 1-“C” da Quadra 59, com área de 415,0m², </w:t>
      </w:r>
      <w:r w:rsidRPr="00436EA0">
        <w:rPr>
          <w:rFonts w:ascii="Times New Roman" w:hAnsi="Times New Roman" w:cs="Times New Roman"/>
          <w:sz w:val="24"/>
          <w:szCs w:val="24"/>
        </w:rPr>
        <w:t>situado</w:t>
      </w:r>
      <w:r w:rsidR="00066E98" w:rsidRPr="00436EA0">
        <w:rPr>
          <w:rFonts w:ascii="Times New Roman" w:hAnsi="Times New Roman" w:cs="Times New Roman"/>
          <w:sz w:val="24"/>
          <w:szCs w:val="24"/>
        </w:rPr>
        <w:t xml:space="preserve"> na Rua Antônio Duarte da Rosa,</w:t>
      </w:r>
      <w:proofErr w:type="gramStart"/>
      <w:r w:rsidR="00066E98" w:rsidRPr="00436EA0">
        <w:rPr>
          <w:rFonts w:ascii="Times New Roman" w:hAnsi="Times New Roman" w:cs="Times New Roman"/>
          <w:sz w:val="24"/>
          <w:szCs w:val="24"/>
        </w:rPr>
        <w:t xml:space="preserve"> </w:t>
      </w:r>
      <w:r w:rsidRPr="00436EA0">
        <w:rPr>
          <w:rFonts w:ascii="Times New Roman" w:hAnsi="Times New Roman" w:cs="Times New Roman"/>
          <w:sz w:val="24"/>
          <w:szCs w:val="24"/>
        </w:rPr>
        <w:t xml:space="preserve"> </w:t>
      </w:r>
      <w:proofErr w:type="gramEnd"/>
      <w:r w:rsidRPr="00436EA0">
        <w:rPr>
          <w:rFonts w:ascii="Times New Roman" w:hAnsi="Times New Roman" w:cs="Times New Roman"/>
          <w:sz w:val="24"/>
          <w:szCs w:val="24"/>
        </w:rPr>
        <w:t>no município de Guarujá do Sul, Estado de Santa Catarina,</w:t>
      </w:r>
      <w:r w:rsidRPr="00436EA0">
        <w:rPr>
          <w:rFonts w:ascii="Times New Roman" w:hAnsi="Times New Roman" w:cs="Times New Roman"/>
          <w:color w:val="000000"/>
          <w:sz w:val="24"/>
          <w:szCs w:val="24"/>
        </w:rPr>
        <w:t xml:space="preserve"> com as seguintes medidas e confrontações</w:t>
      </w:r>
      <w:r w:rsidR="00D234E2" w:rsidRPr="00436EA0">
        <w:rPr>
          <w:rFonts w:ascii="Times New Roman" w:hAnsi="Times New Roman" w:cs="Times New Roman"/>
          <w:color w:val="000000"/>
          <w:sz w:val="24"/>
          <w:szCs w:val="24"/>
        </w:rPr>
        <w:t xml:space="preserve">, </w:t>
      </w:r>
      <w:r w:rsidR="00D234E2" w:rsidRPr="00436EA0">
        <w:rPr>
          <w:rFonts w:ascii="Times New Roman" w:hAnsi="Times New Roman" w:cs="Times New Roman"/>
          <w:sz w:val="24"/>
          <w:szCs w:val="24"/>
        </w:rPr>
        <w:t xml:space="preserve">conforme memorial, ART e mapa assinado pelo Engenheiro Agrônomo Cássio </w:t>
      </w:r>
      <w:proofErr w:type="spellStart"/>
      <w:r w:rsidR="00D234E2" w:rsidRPr="00436EA0">
        <w:rPr>
          <w:rFonts w:ascii="Times New Roman" w:hAnsi="Times New Roman" w:cs="Times New Roman"/>
          <w:sz w:val="24"/>
          <w:szCs w:val="24"/>
        </w:rPr>
        <w:t>Majolo</w:t>
      </w:r>
      <w:proofErr w:type="spellEnd"/>
      <w:r w:rsidR="00D234E2" w:rsidRPr="00436EA0">
        <w:rPr>
          <w:rFonts w:ascii="Times New Roman" w:hAnsi="Times New Roman" w:cs="Times New Roman"/>
          <w:sz w:val="24"/>
          <w:szCs w:val="24"/>
        </w:rPr>
        <w:t xml:space="preserve"> </w:t>
      </w:r>
      <w:proofErr w:type="spellStart"/>
      <w:r w:rsidR="00D234E2" w:rsidRPr="00436EA0">
        <w:rPr>
          <w:rFonts w:ascii="Times New Roman" w:hAnsi="Times New Roman" w:cs="Times New Roman"/>
          <w:sz w:val="24"/>
          <w:szCs w:val="24"/>
        </w:rPr>
        <w:t>Ternus</w:t>
      </w:r>
      <w:proofErr w:type="spellEnd"/>
      <w:r w:rsidR="00D234E2" w:rsidRPr="00436EA0">
        <w:rPr>
          <w:rFonts w:ascii="Times New Roman" w:hAnsi="Times New Roman" w:cs="Times New Roman"/>
          <w:sz w:val="24"/>
          <w:szCs w:val="24"/>
        </w:rPr>
        <w:t>, CREA/SC 09895-5:</w:t>
      </w:r>
    </w:p>
    <w:p w:rsidR="00211887" w:rsidRPr="00436EA0" w:rsidRDefault="00211887" w:rsidP="00211887">
      <w:pPr>
        <w:pStyle w:val="Corpodetexto"/>
        <w:spacing w:after="0" w:line="240" w:lineRule="auto"/>
        <w:ind w:firstLine="2127"/>
        <w:jc w:val="both"/>
        <w:rPr>
          <w:rFonts w:ascii="Times New Roman" w:hAnsi="Times New Roman" w:cs="Times New Roman"/>
          <w:sz w:val="24"/>
          <w:szCs w:val="24"/>
        </w:rPr>
      </w:pPr>
    </w:p>
    <w:p w:rsidR="00066E98" w:rsidRPr="00436EA0" w:rsidRDefault="00066E98"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NORTE: </w:t>
      </w:r>
      <w:r w:rsidRPr="00436EA0">
        <w:rPr>
          <w:rFonts w:ascii="Times New Roman" w:hAnsi="Times New Roman" w:cs="Times New Roman"/>
          <w:sz w:val="24"/>
          <w:szCs w:val="24"/>
        </w:rPr>
        <w:t xml:space="preserve">Com parte do </w:t>
      </w:r>
      <w:r w:rsidR="007A3483" w:rsidRPr="00436EA0">
        <w:rPr>
          <w:rFonts w:ascii="Times New Roman" w:hAnsi="Times New Roman" w:cs="Times New Roman"/>
          <w:sz w:val="24"/>
          <w:szCs w:val="24"/>
        </w:rPr>
        <w:t xml:space="preserve">Lote Urbano </w:t>
      </w:r>
      <w:r w:rsidRPr="00436EA0">
        <w:rPr>
          <w:rFonts w:ascii="Times New Roman" w:hAnsi="Times New Roman" w:cs="Times New Roman"/>
          <w:sz w:val="24"/>
          <w:szCs w:val="24"/>
        </w:rPr>
        <w:t xml:space="preserve">n° </w:t>
      </w:r>
      <w:r w:rsidR="007A3483" w:rsidRPr="00436EA0">
        <w:rPr>
          <w:rFonts w:ascii="Times New Roman" w:hAnsi="Times New Roman" w:cs="Times New Roman"/>
          <w:sz w:val="24"/>
          <w:szCs w:val="24"/>
        </w:rPr>
        <w:t>1 “D”</w:t>
      </w:r>
      <w:r w:rsidRPr="00436EA0">
        <w:rPr>
          <w:rFonts w:ascii="Times New Roman" w:hAnsi="Times New Roman" w:cs="Times New Roman"/>
          <w:sz w:val="24"/>
          <w:szCs w:val="24"/>
        </w:rPr>
        <w:t>, medindo 25,30 metros.</w:t>
      </w:r>
    </w:p>
    <w:p w:rsidR="00066E98" w:rsidRPr="00436EA0" w:rsidRDefault="00066E98"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LESTE: </w:t>
      </w:r>
      <w:r w:rsidRPr="00436EA0">
        <w:rPr>
          <w:rFonts w:ascii="Times New Roman" w:hAnsi="Times New Roman" w:cs="Times New Roman"/>
          <w:sz w:val="24"/>
          <w:szCs w:val="24"/>
        </w:rPr>
        <w:t>Com a Rua Antônio Duarte da Rosa, medindo 17,30 metros.</w:t>
      </w:r>
    </w:p>
    <w:p w:rsidR="00066E98" w:rsidRPr="00436EA0" w:rsidRDefault="00066E98"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SUL:</w:t>
      </w:r>
      <w:r w:rsidRPr="00436EA0">
        <w:rPr>
          <w:rFonts w:ascii="Times New Roman" w:hAnsi="Times New Roman" w:cs="Times New Roman"/>
          <w:sz w:val="24"/>
          <w:szCs w:val="24"/>
        </w:rPr>
        <w:t xml:space="preserve"> Com a parte desdobrada, do lote urbano n° 01, matrícula n° 11.876, medindo 17,89 metros e com parte do </w:t>
      </w:r>
      <w:r w:rsidR="007A3483" w:rsidRPr="00436EA0">
        <w:rPr>
          <w:rFonts w:ascii="Times New Roman" w:hAnsi="Times New Roman" w:cs="Times New Roman"/>
          <w:sz w:val="24"/>
          <w:szCs w:val="24"/>
        </w:rPr>
        <w:t xml:space="preserve">Lote Urbano </w:t>
      </w:r>
      <w:r w:rsidRPr="00436EA0">
        <w:rPr>
          <w:rFonts w:ascii="Times New Roman" w:hAnsi="Times New Roman" w:cs="Times New Roman"/>
          <w:sz w:val="24"/>
          <w:szCs w:val="24"/>
        </w:rPr>
        <w:t xml:space="preserve">n° </w:t>
      </w:r>
      <w:r w:rsidR="007A3483" w:rsidRPr="00436EA0">
        <w:rPr>
          <w:rFonts w:ascii="Times New Roman" w:hAnsi="Times New Roman" w:cs="Times New Roman"/>
          <w:sz w:val="24"/>
          <w:szCs w:val="24"/>
        </w:rPr>
        <w:t>1 “D”</w:t>
      </w:r>
      <w:r w:rsidRPr="00436EA0">
        <w:rPr>
          <w:rFonts w:ascii="Times New Roman" w:hAnsi="Times New Roman" w:cs="Times New Roman"/>
          <w:sz w:val="24"/>
          <w:szCs w:val="24"/>
        </w:rPr>
        <w:t>, medindo 7,45 metros.</w:t>
      </w:r>
    </w:p>
    <w:p w:rsidR="00066E98" w:rsidRPr="00436EA0" w:rsidRDefault="00066E98" w:rsidP="00D234E2">
      <w:pPr>
        <w:spacing w:after="0" w:line="240" w:lineRule="auto"/>
        <w:jc w:val="both"/>
        <w:rPr>
          <w:rFonts w:ascii="Times New Roman" w:hAnsi="Times New Roman" w:cs="Times New Roman"/>
          <w:b/>
          <w:sz w:val="24"/>
          <w:szCs w:val="24"/>
        </w:rPr>
      </w:pPr>
      <w:r w:rsidRPr="00436EA0">
        <w:rPr>
          <w:rFonts w:ascii="Times New Roman" w:hAnsi="Times New Roman" w:cs="Times New Roman"/>
          <w:b/>
          <w:sz w:val="24"/>
          <w:szCs w:val="24"/>
        </w:rPr>
        <w:t>OESTE:</w:t>
      </w:r>
      <w:r w:rsidRPr="00436EA0">
        <w:rPr>
          <w:rFonts w:ascii="Times New Roman" w:hAnsi="Times New Roman" w:cs="Times New Roman"/>
          <w:sz w:val="24"/>
          <w:szCs w:val="24"/>
        </w:rPr>
        <w:t xml:space="preserve"> Com parte do </w:t>
      </w:r>
      <w:r w:rsidR="007A3483" w:rsidRPr="00436EA0">
        <w:rPr>
          <w:rFonts w:ascii="Times New Roman" w:hAnsi="Times New Roman" w:cs="Times New Roman"/>
          <w:sz w:val="24"/>
          <w:szCs w:val="24"/>
        </w:rPr>
        <w:t>Lote Urbano n</w:t>
      </w:r>
      <w:r w:rsidRPr="00436EA0">
        <w:rPr>
          <w:rFonts w:ascii="Times New Roman" w:hAnsi="Times New Roman" w:cs="Times New Roman"/>
          <w:sz w:val="24"/>
          <w:szCs w:val="24"/>
        </w:rPr>
        <w:t xml:space="preserve">° </w:t>
      </w:r>
      <w:r w:rsidR="007A3483" w:rsidRPr="00436EA0">
        <w:rPr>
          <w:rFonts w:ascii="Times New Roman" w:hAnsi="Times New Roman" w:cs="Times New Roman"/>
          <w:sz w:val="24"/>
          <w:szCs w:val="24"/>
        </w:rPr>
        <w:t>1 “D”</w:t>
      </w:r>
      <w:r w:rsidRPr="00436EA0">
        <w:rPr>
          <w:rFonts w:ascii="Times New Roman" w:hAnsi="Times New Roman" w:cs="Times New Roman"/>
          <w:sz w:val="24"/>
          <w:szCs w:val="24"/>
        </w:rPr>
        <w:t>, medindo 15,69 metros.</w:t>
      </w:r>
    </w:p>
    <w:p w:rsidR="00D234E2" w:rsidRPr="00436EA0" w:rsidRDefault="009B539F" w:rsidP="00436EA0">
      <w:pPr>
        <w:pStyle w:val="Corpodetexto"/>
        <w:spacing w:after="0" w:line="240" w:lineRule="auto"/>
        <w:ind w:firstLine="708"/>
        <w:jc w:val="both"/>
        <w:rPr>
          <w:rFonts w:ascii="Times New Roman" w:hAnsi="Times New Roman" w:cs="Times New Roman"/>
          <w:sz w:val="24"/>
          <w:szCs w:val="24"/>
        </w:rPr>
      </w:pPr>
      <w:r w:rsidRPr="00436EA0">
        <w:rPr>
          <w:rFonts w:ascii="Times New Roman" w:hAnsi="Times New Roman" w:cs="Times New Roman"/>
          <w:b/>
          <w:bCs/>
          <w:sz w:val="24"/>
          <w:szCs w:val="24"/>
        </w:rPr>
        <w:t xml:space="preserve">Art. 4º - </w:t>
      </w:r>
      <w:r w:rsidRPr="00436EA0">
        <w:rPr>
          <w:rFonts w:ascii="Times New Roman" w:hAnsi="Times New Roman" w:cs="Times New Roman"/>
          <w:sz w:val="24"/>
          <w:szCs w:val="24"/>
        </w:rPr>
        <w:t xml:space="preserve">Fica autorizado </w:t>
      </w:r>
      <w:r w:rsidRPr="00436EA0">
        <w:rPr>
          <w:rFonts w:ascii="Times New Roman" w:hAnsi="Times New Roman" w:cs="Times New Roman"/>
          <w:b/>
          <w:sz w:val="24"/>
          <w:szCs w:val="24"/>
        </w:rPr>
        <w:t>REMEMBRAMENTO</w:t>
      </w:r>
      <w:r w:rsidRPr="00436EA0">
        <w:rPr>
          <w:rFonts w:ascii="Times New Roman" w:hAnsi="Times New Roman" w:cs="Times New Roman"/>
          <w:sz w:val="24"/>
          <w:szCs w:val="24"/>
        </w:rPr>
        <w:t xml:space="preserve"> da Parte do Lote Urbano n° 1, (desmembrada), da Quadra n° 59 com área de 170,37 m², (cento e setenta metros e trinta e sete decímetros quadrados), sem acessões, localizado no município de Guarujá do Sul, no Estado de Santa Catarina, com a Parte do Lote Suburbano nº 01, Parte da Chácara nº 06 com a área de 915,05m</w:t>
      </w:r>
      <w:r w:rsidRPr="00436EA0">
        <w:rPr>
          <w:rFonts w:ascii="Times New Roman" w:hAnsi="Times New Roman" w:cs="Times New Roman"/>
          <w:b/>
          <w:sz w:val="24"/>
          <w:szCs w:val="24"/>
        </w:rPr>
        <w:t>²</w:t>
      </w:r>
      <w:r w:rsidRPr="00436EA0">
        <w:rPr>
          <w:rFonts w:ascii="Times New Roman" w:hAnsi="Times New Roman" w:cs="Times New Roman"/>
          <w:sz w:val="24"/>
          <w:szCs w:val="24"/>
        </w:rPr>
        <w:t xml:space="preserve"> (Novecentos e quinze metros e cinco decímetros quadrados), </w:t>
      </w:r>
      <w:r w:rsidR="00BF1672" w:rsidRPr="00436EA0">
        <w:rPr>
          <w:rFonts w:ascii="Times New Roman" w:hAnsi="Times New Roman" w:cs="Times New Roman"/>
          <w:sz w:val="24"/>
          <w:szCs w:val="24"/>
        </w:rPr>
        <w:t xml:space="preserve">(remanescente), </w:t>
      </w:r>
      <w:r w:rsidRPr="00436EA0">
        <w:rPr>
          <w:rFonts w:ascii="Times New Roman" w:hAnsi="Times New Roman" w:cs="Times New Roman"/>
          <w:sz w:val="24"/>
          <w:szCs w:val="24"/>
        </w:rPr>
        <w:t xml:space="preserve">sem acessões, que passará a formar o Lote Urbano nº 1-“D” da Quadra </w:t>
      </w:r>
      <w:r w:rsidRPr="00436EA0">
        <w:rPr>
          <w:rFonts w:ascii="Times New Roman" w:hAnsi="Times New Roman" w:cs="Times New Roman"/>
          <w:sz w:val="24"/>
          <w:szCs w:val="24"/>
        </w:rPr>
        <w:lastRenderedPageBreak/>
        <w:t>59, com área de 1.085,42m², situado na situado na Rua Octávio Reinoldo Diehl, esquina com a Rua Antônio Duarte da Rosa, no município de Guarujá do Sul, Estado de Santa Catarina,</w:t>
      </w:r>
      <w:r w:rsidRPr="00436EA0">
        <w:rPr>
          <w:rFonts w:ascii="Times New Roman" w:hAnsi="Times New Roman" w:cs="Times New Roman"/>
          <w:color w:val="000000"/>
          <w:sz w:val="24"/>
          <w:szCs w:val="24"/>
        </w:rPr>
        <w:t xml:space="preserve"> com as seguintes medidas e confronta</w:t>
      </w:r>
      <w:r w:rsidR="00D234E2" w:rsidRPr="00436EA0">
        <w:rPr>
          <w:rFonts w:ascii="Times New Roman" w:hAnsi="Times New Roman" w:cs="Times New Roman"/>
          <w:color w:val="000000"/>
          <w:sz w:val="24"/>
          <w:szCs w:val="24"/>
        </w:rPr>
        <w:t>ções,</w:t>
      </w:r>
      <w:r w:rsidR="00D234E2" w:rsidRPr="00436EA0">
        <w:rPr>
          <w:rFonts w:ascii="Times New Roman" w:hAnsi="Times New Roman" w:cs="Times New Roman"/>
          <w:sz w:val="24"/>
          <w:szCs w:val="24"/>
        </w:rPr>
        <w:t xml:space="preserve"> conforme memorial, ART e mapa assinado pelo Engenheiro Agrônomo Cássio </w:t>
      </w:r>
      <w:proofErr w:type="spellStart"/>
      <w:r w:rsidR="00D234E2" w:rsidRPr="00436EA0">
        <w:rPr>
          <w:rFonts w:ascii="Times New Roman" w:hAnsi="Times New Roman" w:cs="Times New Roman"/>
          <w:sz w:val="24"/>
          <w:szCs w:val="24"/>
        </w:rPr>
        <w:t>Majolo</w:t>
      </w:r>
      <w:proofErr w:type="spellEnd"/>
      <w:r w:rsidR="00D234E2" w:rsidRPr="00436EA0">
        <w:rPr>
          <w:rFonts w:ascii="Times New Roman" w:hAnsi="Times New Roman" w:cs="Times New Roman"/>
          <w:sz w:val="24"/>
          <w:szCs w:val="24"/>
        </w:rPr>
        <w:t xml:space="preserve"> </w:t>
      </w:r>
      <w:proofErr w:type="spellStart"/>
      <w:r w:rsidR="00D234E2" w:rsidRPr="00436EA0">
        <w:rPr>
          <w:rFonts w:ascii="Times New Roman" w:hAnsi="Times New Roman" w:cs="Times New Roman"/>
          <w:sz w:val="24"/>
          <w:szCs w:val="24"/>
        </w:rPr>
        <w:t>Ternus</w:t>
      </w:r>
      <w:proofErr w:type="spellEnd"/>
      <w:r w:rsidR="00D234E2" w:rsidRPr="00436EA0">
        <w:rPr>
          <w:rFonts w:ascii="Times New Roman" w:hAnsi="Times New Roman" w:cs="Times New Roman"/>
          <w:sz w:val="24"/>
          <w:szCs w:val="24"/>
        </w:rPr>
        <w:t>, CREA/SC 09895-5:</w:t>
      </w:r>
    </w:p>
    <w:p w:rsidR="009B539F" w:rsidRPr="00436EA0" w:rsidRDefault="009B539F" w:rsidP="00D234E2">
      <w:pPr>
        <w:spacing w:after="0" w:line="240" w:lineRule="auto"/>
        <w:ind w:firstLine="2127"/>
        <w:jc w:val="both"/>
        <w:rPr>
          <w:rFonts w:ascii="Times New Roman" w:hAnsi="Times New Roman" w:cs="Times New Roman"/>
          <w:color w:val="000000"/>
          <w:sz w:val="24"/>
          <w:szCs w:val="24"/>
        </w:rPr>
      </w:pP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NOROESTE: </w:t>
      </w:r>
      <w:r w:rsidRPr="00436EA0">
        <w:rPr>
          <w:rFonts w:ascii="Times New Roman" w:hAnsi="Times New Roman" w:cs="Times New Roman"/>
          <w:sz w:val="24"/>
          <w:szCs w:val="24"/>
        </w:rPr>
        <w:t>Com a Rua O</w:t>
      </w:r>
      <w:r w:rsidR="001E09FA" w:rsidRPr="00436EA0">
        <w:rPr>
          <w:rFonts w:ascii="Times New Roman" w:hAnsi="Times New Roman" w:cs="Times New Roman"/>
          <w:sz w:val="24"/>
          <w:szCs w:val="24"/>
        </w:rPr>
        <w:t>c</w:t>
      </w:r>
      <w:r w:rsidRPr="00436EA0">
        <w:rPr>
          <w:rFonts w:ascii="Times New Roman" w:hAnsi="Times New Roman" w:cs="Times New Roman"/>
          <w:sz w:val="24"/>
          <w:szCs w:val="24"/>
        </w:rPr>
        <w:t xml:space="preserve">tavio </w:t>
      </w:r>
      <w:r w:rsidR="001E09FA" w:rsidRPr="00436EA0">
        <w:rPr>
          <w:rFonts w:ascii="Times New Roman" w:hAnsi="Times New Roman" w:cs="Times New Roman"/>
          <w:sz w:val="24"/>
          <w:szCs w:val="24"/>
        </w:rPr>
        <w:t xml:space="preserve">Reinoldo </w:t>
      </w:r>
      <w:r w:rsidRPr="00436EA0">
        <w:rPr>
          <w:rFonts w:ascii="Times New Roman" w:hAnsi="Times New Roman" w:cs="Times New Roman"/>
          <w:sz w:val="24"/>
          <w:szCs w:val="24"/>
        </w:rPr>
        <w:t xml:space="preserve">Diehl, medindo </w:t>
      </w:r>
      <w:r w:rsidR="001E09FA" w:rsidRPr="00436EA0">
        <w:rPr>
          <w:rFonts w:ascii="Times New Roman" w:hAnsi="Times New Roman" w:cs="Times New Roman"/>
          <w:sz w:val="24"/>
          <w:szCs w:val="24"/>
        </w:rPr>
        <w:t xml:space="preserve">17,72 metros; com parte do </w:t>
      </w:r>
      <w:r w:rsidRPr="00436EA0">
        <w:rPr>
          <w:rFonts w:ascii="Times New Roman" w:hAnsi="Times New Roman" w:cs="Times New Roman"/>
          <w:sz w:val="24"/>
          <w:szCs w:val="24"/>
        </w:rPr>
        <w:t>lote suburbano n° 1, parte da chácara n° 6, por linha seca, medindo 8,72 metros; e com parte do lote urbano n° 1</w:t>
      </w:r>
      <w:r w:rsidR="001C6C67" w:rsidRPr="00436EA0">
        <w:rPr>
          <w:rFonts w:ascii="Times New Roman" w:hAnsi="Times New Roman" w:cs="Times New Roman"/>
          <w:sz w:val="24"/>
          <w:szCs w:val="24"/>
        </w:rPr>
        <w:t xml:space="preserve"> “C”, da quadra n° 59</w:t>
      </w:r>
      <w:r w:rsidRPr="00436EA0">
        <w:rPr>
          <w:rFonts w:ascii="Times New Roman" w:hAnsi="Times New Roman" w:cs="Times New Roman"/>
          <w:sz w:val="24"/>
          <w:szCs w:val="24"/>
        </w:rPr>
        <w:t>, medindo 7,45 metros.</w:t>
      </w: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NORDESTE:</w:t>
      </w:r>
      <w:r w:rsidRPr="00436EA0">
        <w:rPr>
          <w:rFonts w:ascii="Times New Roman" w:hAnsi="Times New Roman" w:cs="Times New Roman"/>
          <w:sz w:val="24"/>
          <w:szCs w:val="24"/>
        </w:rPr>
        <w:t xml:space="preserve"> Com parte do mesmo lote suburbano n° 1, parte da chácara n° 6, por linha seca, medindo 26,94 metros; com a </w:t>
      </w:r>
      <w:proofErr w:type="gramStart"/>
      <w:r w:rsidRPr="00436EA0">
        <w:rPr>
          <w:rFonts w:ascii="Times New Roman" w:hAnsi="Times New Roman" w:cs="Times New Roman"/>
          <w:sz w:val="24"/>
          <w:szCs w:val="24"/>
        </w:rPr>
        <w:t>rua</w:t>
      </w:r>
      <w:proofErr w:type="gramEnd"/>
      <w:r w:rsidRPr="00436EA0">
        <w:rPr>
          <w:rFonts w:ascii="Times New Roman" w:hAnsi="Times New Roman" w:cs="Times New Roman"/>
          <w:sz w:val="24"/>
          <w:szCs w:val="24"/>
        </w:rPr>
        <w:t xml:space="preserve"> Antonio Duarte da Rosa, medindo 29,35 metros; com parte do lote urbano n° 1 </w:t>
      </w:r>
      <w:r w:rsidR="001C6C67" w:rsidRPr="00436EA0">
        <w:rPr>
          <w:rFonts w:ascii="Times New Roman" w:hAnsi="Times New Roman" w:cs="Times New Roman"/>
          <w:sz w:val="24"/>
          <w:szCs w:val="24"/>
        </w:rPr>
        <w:t xml:space="preserve">“C”, </w:t>
      </w:r>
      <w:r w:rsidRPr="00436EA0">
        <w:rPr>
          <w:rFonts w:ascii="Times New Roman" w:hAnsi="Times New Roman" w:cs="Times New Roman"/>
          <w:sz w:val="24"/>
          <w:szCs w:val="24"/>
        </w:rPr>
        <w:t>da quadra n° 59, medindo 15,69 metros.</w:t>
      </w: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LESTE:</w:t>
      </w:r>
      <w:r w:rsidRPr="00436EA0">
        <w:rPr>
          <w:rFonts w:ascii="Times New Roman" w:hAnsi="Times New Roman" w:cs="Times New Roman"/>
          <w:sz w:val="24"/>
          <w:szCs w:val="24"/>
        </w:rPr>
        <w:t xml:space="preserve"> Com Parte do Lote urbano n° 1 da matrícula n° 11.876, medindo 16,20 metros; e Parte do Lote urbano n° 1 da matrícula n° 11.874, medindo 13,26 metros.</w:t>
      </w: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SUDESTE:</w:t>
      </w:r>
      <w:r w:rsidRPr="00436EA0">
        <w:rPr>
          <w:rFonts w:ascii="Times New Roman" w:hAnsi="Times New Roman" w:cs="Times New Roman"/>
          <w:sz w:val="24"/>
          <w:szCs w:val="24"/>
        </w:rPr>
        <w:t xml:space="preserve"> Com parte do lote urbano n° 1</w:t>
      </w:r>
      <w:r w:rsidR="001C6C67" w:rsidRPr="00436EA0">
        <w:rPr>
          <w:rFonts w:ascii="Times New Roman" w:hAnsi="Times New Roman" w:cs="Times New Roman"/>
          <w:sz w:val="24"/>
          <w:szCs w:val="24"/>
        </w:rPr>
        <w:t xml:space="preserve"> “C” </w:t>
      </w:r>
      <w:r w:rsidRPr="00436EA0">
        <w:rPr>
          <w:rFonts w:ascii="Times New Roman" w:hAnsi="Times New Roman" w:cs="Times New Roman"/>
          <w:sz w:val="24"/>
          <w:szCs w:val="24"/>
        </w:rPr>
        <w:t>da Quadra n° 59, medindo 25,30 metros.</w:t>
      </w: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 xml:space="preserve">SUDOESTE: </w:t>
      </w:r>
      <w:r w:rsidRPr="00436EA0">
        <w:rPr>
          <w:rFonts w:ascii="Times New Roman" w:hAnsi="Times New Roman" w:cs="Times New Roman"/>
          <w:sz w:val="24"/>
          <w:szCs w:val="24"/>
        </w:rPr>
        <w:t>Com parte da Chácara n° 6, matrícula n° 464, medindo 90,10.</w:t>
      </w:r>
    </w:p>
    <w:p w:rsidR="009B539F" w:rsidRPr="00436EA0" w:rsidRDefault="009B539F" w:rsidP="00D234E2">
      <w:pPr>
        <w:spacing w:after="0" w:line="240" w:lineRule="auto"/>
        <w:jc w:val="both"/>
        <w:rPr>
          <w:rFonts w:ascii="Times New Roman" w:hAnsi="Times New Roman" w:cs="Times New Roman"/>
          <w:sz w:val="24"/>
          <w:szCs w:val="24"/>
        </w:rPr>
      </w:pPr>
      <w:r w:rsidRPr="00436EA0">
        <w:rPr>
          <w:rFonts w:ascii="Times New Roman" w:hAnsi="Times New Roman" w:cs="Times New Roman"/>
          <w:b/>
          <w:sz w:val="24"/>
          <w:szCs w:val="24"/>
        </w:rPr>
        <w:t>OESTE:</w:t>
      </w:r>
      <w:r w:rsidRPr="00436EA0">
        <w:rPr>
          <w:rFonts w:ascii="Times New Roman" w:hAnsi="Times New Roman" w:cs="Times New Roman"/>
          <w:sz w:val="24"/>
          <w:szCs w:val="24"/>
        </w:rPr>
        <w:t xml:space="preserve"> Com parte do lote suburbano n° 1, parte da chácara n° 6, medindo 9,40 metros.</w:t>
      </w:r>
    </w:p>
    <w:p w:rsidR="008B4246" w:rsidRPr="00436EA0" w:rsidRDefault="00BF1672" w:rsidP="00436EA0">
      <w:pPr>
        <w:pStyle w:val="Recuodecorpodetexto2"/>
        <w:spacing w:after="0" w:line="240" w:lineRule="auto"/>
        <w:ind w:left="0" w:firstLine="708"/>
        <w:jc w:val="both"/>
      </w:pPr>
      <w:r w:rsidRPr="00436EA0">
        <w:rPr>
          <w:b/>
        </w:rPr>
        <w:t>Art. 5</w:t>
      </w:r>
      <w:r w:rsidR="008B4246" w:rsidRPr="00436EA0">
        <w:rPr>
          <w:b/>
        </w:rPr>
        <w:t>º</w:t>
      </w:r>
      <w:r w:rsidR="008B4246" w:rsidRPr="00436EA0">
        <w:t xml:space="preserve"> </w:t>
      </w:r>
      <w:r w:rsidRPr="00436EA0">
        <w:t xml:space="preserve">Revogam-se as disposições em contrário, entrando em vigor a presente </w:t>
      </w:r>
      <w:r w:rsidR="008B4246" w:rsidRPr="00436EA0">
        <w:t>Lei na data de sua publicação.</w:t>
      </w:r>
    </w:p>
    <w:p w:rsidR="00436EA0" w:rsidRPr="00436EA0" w:rsidRDefault="00436EA0" w:rsidP="00436EA0">
      <w:pPr>
        <w:pStyle w:val="Recuodecorpodetexto3"/>
        <w:ind w:left="0" w:firstLine="1418"/>
        <w:rPr>
          <w:rFonts w:ascii="Times New Roman" w:hAnsi="Times New Roman" w:cs="Times New Roman"/>
          <w:sz w:val="24"/>
          <w:szCs w:val="24"/>
        </w:rPr>
      </w:pPr>
      <w:r w:rsidRPr="00436EA0">
        <w:rPr>
          <w:rFonts w:ascii="Times New Roman" w:hAnsi="Times New Roman" w:cs="Times New Roman"/>
          <w:sz w:val="24"/>
          <w:szCs w:val="24"/>
        </w:rPr>
        <w:t xml:space="preserve">Da Secretaria da Câmara Municipal de Vereadores de Guarujá do Sul, Estado de Santa Catarina, aos </w:t>
      </w:r>
      <w:r>
        <w:rPr>
          <w:rFonts w:ascii="Times New Roman" w:hAnsi="Times New Roman" w:cs="Times New Roman"/>
          <w:sz w:val="24"/>
          <w:szCs w:val="24"/>
        </w:rPr>
        <w:t>09</w:t>
      </w:r>
      <w:r w:rsidRPr="00436EA0">
        <w:rPr>
          <w:rFonts w:ascii="Times New Roman" w:hAnsi="Times New Roman" w:cs="Times New Roman"/>
          <w:sz w:val="24"/>
          <w:szCs w:val="24"/>
        </w:rPr>
        <w:t xml:space="preserve"> dias do mês de </w:t>
      </w:r>
      <w:r>
        <w:rPr>
          <w:rFonts w:ascii="Times New Roman" w:hAnsi="Times New Roman" w:cs="Times New Roman"/>
          <w:sz w:val="24"/>
          <w:szCs w:val="24"/>
        </w:rPr>
        <w:t>Outubro</w:t>
      </w:r>
      <w:r w:rsidRPr="00436EA0">
        <w:rPr>
          <w:rFonts w:ascii="Times New Roman" w:hAnsi="Times New Roman" w:cs="Times New Roman"/>
          <w:sz w:val="24"/>
          <w:szCs w:val="24"/>
        </w:rPr>
        <w:t xml:space="preserve"> de 2018.</w:t>
      </w:r>
    </w:p>
    <w:p w:rsidR="00436EA0" w:rsidRPr="00436EA0" w:rsidRDefault="00436EA0" w:rsidP="00436EA0">
      <w:pPr>
        <w:pStyle w:val="Recuodecorpodetexto3"/>
        <w:ind w:left="0" w:firstLine="1418"/>
        <w:rPr>
          <w:rFonts w:ascii="Times New Roman" w:hAnsi="Times New Roman" w:cs="Times New Roman"/>
          <w:sz w:val="24"/>
          <w:szCs w:val="24"/>
        </w:rPr>
      </w:pPr>
      <w:r w:rsidRPr="00436EA0">
        <w:rPr>
          <w:rFonts w:ascii="Times New Roman" w:hAnsi="Times New Roman" w:cs="Times New Roman"/>
          <w:sz w:val="24"/>
          <w:szCs w:val="24"/>
        </w:rPr>
        <w:t>Em sua 14ª Legislatura, 2ª Sessão Legislativa, 2º período, 55º ano de sua Instalação Legislativa.</w:t>
      </w:r>
    </w:p>
    <w:p w:rsidR="00436EA0" w:rsidRPr="00436EA0" w:rsidRDefault="00436EA0" w:rsidP="00436EA0">
      <w:pPr>
        <w:pStyle w:val="Recuodecorpodetexto3"/>
        <w:ind w:firstLine="1701"/>
        <w:rPr>
          <w:rFonts w:ascii="Times New Roman" w:hAnsi="Times New Roman" w:cs="Times New Roman"/>
          <w:sz w:val="24"/>
          <w:szCs w:val="24"/>
        </w:rPr>
      </w:pPr>
    </w:p>
    <w:p w:rsidR="00436EA0" w:rsidRPr="00436EA0" w:rsidRDefault="00436EA0" w:rsidP="00436EA0">
      <w:pPr>
        <w:pStyle w:val="Recuodecorpodetexto3"/>
        <w:ind w:firstLine="1701"/>
        <w:rPr>
          <w:rFonts w:ascii="Times New Roman" w:hAnsi="Times New Roman" w:cs="Times New Roman"/>
          <w:sz w:val="24"/>
          <w:szCs w:val="24"/>
        </w:rPr>
      </w:pPr>
    </w:p>
    <w:p w:rsidR="00436EA0" w:rsidRPr="00436EA0" w:rsidRDefault="00436EA0" w:rsidP="00436EA0">
      <w:pPr>
        <w:pStyle w:val="Recuodecorpodetexto3"/>
        <w:ind w:firstLine="1701"/>
        <w:rPr>
          <w:rFonts w:ascii="Times New Roman" w:hAnsi="Times New Roman" w:cs="Times New Roman"/>
          <w:sz w:val="24"/>
          <w:szCs w:val="24"/>
        </w:rPr>
      </w:pPr>
    </w:p>
    <w:p w:rsidR="00436EA0" w:rsidRPr="00436EA0" w:rsidRDefault="00436EA0" w:rsidP="00436EA0">
      <w:pPr>
        <w:spacing w:after="0"/>
        <w:ind w:firstLine="1134"/>
        <w:jc w:val="both"/>
        <w:rPr>
          <w:rFonts w:ascii="Times New Roman" w:hAnsi="Times New Roman" w:cs="Times New Roman"/>
          <w:sz w:val="24"/>
          <w:szCs w:val="24"/>
        </w:rPr>
      </w:pPr>
      <w:r w:rsidRPr="00436EA0">
        <w:rPr>
          <w:rFonts w:ascii="Times New Roman" w:hAnsi="Times New Roman" w:cs="Times New Roman"/>
          <w:sz w:val="24"/>
          <w:szCs w:val="24"/>
        </w:rPr>
        <w:t>GILMAR KLAUS                                               JAIR TIBOLLA</w:t>
      </w:r>
    </w:p>
    <w:p w:rsidR="00436EA0" w:rsidRPr="00436EA0" w:rsidRDefault="00436EA0" w:rsidP="00436EA0">
      <w:pPr>
        <w:rPr>
          <w:rFonts w:ascii="Times New Roman" w:hAnsi="Times New Roman" w:cs="Times New Roman"/>
          <w:sz w:val="24"/>
          <w:szCs w:val="24"/>
        </w:rPr>
      </w:pPr>
      <w:r w:rsidRPr="00436EA0">
        <w:rPr>
          <w:rFonts w:ascii="Times New Roman" w:hAnsi="Times New Roman" w:cs="Times New Roman"/>
          <w:sz w:val="24"/>
          <w:szCs w:val="24"/>
        </w:rPr>
        <w:t xml:space="preserve">                     Presidente                                                                1º Secretário</w:t>
      </w:r>
    </w:p>
    <w:p w:rsidR="00436EA0" w:rsidRPr="00436EA0" w:rsidRDefault="00436EA0" w:rsidP="00D234E2">
      <w:pPr>
        <w:pStyle w:val="Recuodecorpodetexto2"/>
        <w:spacing w:after="0" w:line="240" w:lineRule="auto"/>
        <w:ind w:left="0" w:firstLine="2126"/>
        <w:jc w:val="both"/>
      </w:pPr>
    </w:p>
    <w:sectPr w:rsidR="00436EA0" w:rsidRPr="00436EA0" w:rsidSect="00436EA0">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C4E29"/>
    <w:multiLevelType w:val="hybridMultilevel"/>
    <w:tmpl w:val="DF7EA8B2"/>
    <w:lvl w:ilvl="0" w:tplc="783871FA">
      <w:start w:val="1"/>
      <w:numFmt w:val="decimal"/>
      <w:lvlText w:val="%1."/>
      <w:lvlJc w:val="left"/>
      <w:pPr>
        <w:ind w:left="3366" w:hanging="195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4246"/>
    <w:rsid w:val="00066E98"/>
    <w:rsid w:val="00067A6B"/>
    <w:rsid w:val="001100CA"/>
    <w:rsid w:val="001C6C67"/>
    <w:rsid w:val="001E09FA"/>
    <w:rsid w:val="001E572B"/>
    <w:rsid w:val="00211887"/>
    <w:rsid w:val="002C2783"/>
    <w:rsid w:val="00436EA0"/>
    <w:rsid w:val="004639BB"/>
    <w:rsid w:val="00467BE8"/>
    <w:rsid w:val="004E357C"/>
    <w:rsid w:val="00566824"/>
    <w:rsid w:val="00586549"/>
    <w:rsid w:val="006B1154"/>
    <w:rsid w:val="006E496F"/>
    <w:rsid w:val="00750B0F"/>
    <w:rsid w:val="00753A2B"/>
    <w:rsid w:val="007A3483"/>
    <w:rsid w:val="007A7D02"/>
    <w:rsid w:val="00802CF9"/>
    <w:rsid w:val="0083351F"/>
    <w:rsid w:val="008B4246"/>
    <w:rsid w:val="008F2285"/>
    <w:rsid w:val="00974E86"/>
    <w:rsid w:val="009B539F"/>
    <w:rsid w:val="00AE5A99"/>
    <w:rsid w:val="00B13D78"/>
    <w:rsid w:val="00BF1672"/>
    <w:rsid w:val="00D234E2"/>
    <w:rsid w:val="00D3060B"/>
    <w:rsid w:val="00E14049"/>
    <w:rsid w:val="00E82B30"/>
    <w:rsid w:val="00F03070"/>
    <w:rsid w:val="00F22517"/>
    <w:rsid w:val="00F919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46"/>
    <w:pPr>
      <w:spacing w:after="200" w:line="276" w:lineRule="auto"/>
    </w:pPr>
    <w:rPr>
      <w:rFonts w:eastAsiaTheme="minorEastAsia"/>
      <w:lang w:eastAsia="pt-BR"/>
    </w:rPr>
  </w:style>
  <w:style w:type="paragraph" w:styleId="Ttulo1">
    <w:name w:val="heading 1"/>
    <w:basedOn w:val="Normal"/>
    <w:next w:val="Normal"/>
    <w:link w:val="Ttulo1Char"/>
    <w:qFormat/>
    <w:rsid w:val="008B4246"/>
    <w:pPr>
      <w:keepNext/>
      <w:spacing w:after="0" w:line="240" w:lineRule="auto"/>
      <w:ind w:left="993"/>
      <w:jc w:val="both"/>
      <w:outlineLvl w:val="0"/>
    </w:pPr>
    <w:rPr>
      <w:rFonts w:ascii="Times New Roman" w:eastAsia="Times New Roman" w:hAnsi="Times New Roman" w:cs="Times New Roman"/>
      <w:b/>
      <w:sz w:val="24"/>
      <w:szCs w:val="24"/>
    </w:rPr>
  </w:style>
  <w:style w:type="paragraph" w:styleId="Ttulo2">
    <w:name w:val="heading 2"/>
    <w:basedOn w:val="Normal"/>
    <w:next w:val="Normal"/>
    <w:link w:val="Ttulo2Char"/>
    <w:semiHidden/>
    <w:unhideWhenUsed/>
    <w:qFormat/>
    <w:rsid w:val="008B4246"/>
    <w:pPr>
      <w:keepNext/>
      <w:spacing w:after="0" w:line="240" w:lineRule="auto"/>
      <w:jc w:val="right"/>
      <w:outlineLvl w:val="1"/>
    </w:pPr>
    <w:rPr>
      <w:rFonts w:ascii="Arial" w:eastAsia="Times New Roman" w:hAnsi="Arial" w:cs="Times New Roman"/>
      <w:b/>
      <w:bCs/>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4246"/>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semiHidden/>
    <w:rsid w:val="008B4246"/>
    <w:rPr>
      <w:rFonts w:ascii="Arial" w:eastAsia="Times New Roman" w:hAnsi="Arial" w:cs="Times New Roman"/>
      <w:b/>
      <w:bCs/>
      <w:sz w:val="20"/>
      <w:szCs w:val="24"/>
      <w:lang w:eastAsia="pt-BR"/>
    </w:rPr>
  </w:style>
  <w:style w:type="paragraph" w:styleId="Corpodetexto">
    <w:name w:val="Body Text"/>
    <w:basedOn w:val="Normal"/>
    <w:link w:val="CorpodetextoChar"/>
    <w:uiPriority w:val="99"/>
    <w:semiHidden/>
    <w:unhideWhenUsed/>
    <w:rsid w:val="008B4246"/>
    <w:pPr>
      <w:spacing w:after="120"/>
    </w:pPr>
  </w:style>
  <w:style w:type="character" w:customStyle="1" w:styleId="CorpodetextoChar">
    <w:name w:val="Corpo de texto Char"/>
    <w:basedOn w:val="Fontepargpadro"/>
    <w:link w:val="Corpodetexto"/>
    <w:uiPriority w:val="99"/>
    <w:semiHidden/>
    <w:rsid w:val="008B4246"/>
    <w:rPr>
      <w:rFonts w:eastAsiaTheme="minorEastAsia"/>
      <w:lang w:eastAsia="pt-BR"/>
    </w:rPr>
  </w:style>
  <w:style w:type="paragraph" w:styleId="Recuodecorpodetexto">
    <w:name w:val="Body Text Indent"/>
    <w:basedOn w:val="Normal"/>
    <w:link w:val="RecuodecorpodetextoChar"/>
    <w:semiHidden/>
    <w:unhideWhenUsed/>
    <w:rsid w:val="008B4246"/>
    <w:pPr>
      <w:spacing w:after="120" w:line="240" w:lineRule="auto"/>
      <w:ind w:left="283"/>
    </w:pPr>
    <w:rPr>
      <w:rFonts w:ascii="Times New Roman" w:eastAsia="MS Mincho" w:hAnsi="Times New Roman" w:cs="Times New Roman"/>
      <w:sz w:val="24"/>
      <w:szCs w:val="24"/>
    </w:rPr>
  </w:style>
  <w:style w:type="character" w:customStyle="1" w:styleId="RecuodecorpodetextoChar">
    <w:name w:val="Recuo de corpo de texto Char"/>
    <w:basedOn w:val="Fontepargpadro"/>
    <w:link w:val="Recuodecorpodetexto"/>
    <w:semiHidden/>
    <w:rsid w:val="008B4246"/>
    <w:rPr>
      <w:rFonts w:ascii="Times New Roman" w:eastAsia="MS Mincho" w:hAnsi="Times New Roman" w:cs="Times New Roman"/>
      <w:sz w:val="24"/>
      <w:szCs w:val="24"/>
      <w:lang w:eastAsia="pt-BR"/>
    </w:rPr>
  </w:style>
  <w:style w:type="paragraph" w:styleId="Recuodecorpodetexto2">
    <w:name w:val="Body Text Indent 2"/>
    <w:basedOn w:val="Normal"/>
    <w:link w:val="Recuodecorpodetexto2Char"/>
    <w:semiHidden/>
    <w:unhideWhenUsed/>
    <w:rsid w:val="008B4246"/>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semiHidden/>
    <w:rsid w:val="008B4246"/>
    <w:rPr>
      <w:rFonts w:ascii="Times New Roman" w:eastAsia="MS Mincho" w:hAnsi="Times New Roman" w:cs="Times New Roman"/>
      <w:sz w:val="24"/>
      <w:szCs w:val="24"/>
      <w:lang w:eastAsia="pt-BR"/>
    </w:rPr>
  </w:style>
  <w:style w:type="paragraph" w:styleId="SemEspaamento">
    <w:name w:val="No Spacing"/>
    <w:uiPriority w:val="1"/>
    <w:qFormat/>
    <w:rsid w:val="008B4246"/>
    <w:pPr>
      <w:spacing w:after="0" w:line="240" w:lineRule="auto"/>
    </w:pPr>
    <w:rPr>
      <w:rFonts w:ascii="Calibri" w:eastAsia="Calibri" w:hAnsi="Calibri" w:cs="Times New Roman"/>
    </w:rPr>
  </w:style>
  <w:style w:type="character" w:styleId="Forte">
    <w:name w:val="Strong"/>
    <w:basedOn w:val="Fontepargpadro"/>
    <w:uiPriority w:val="22"/>
    <w:qFormat/>
    <w:rsid w:val="008B4246"/>
    <w:rPr>
      <w:b/>
      <w:bCs/>
    </w:rPr>
  </w:style>
  <w:style w:type="paragraph" w:styleId="Cabealho">
    <w:name w:val="header"/>
    <w:basedOn w:val="Normal"/>
    <w:link w:val="CabealhoChar"/>
    <w:semiHidden/>
    <w:rsid w:val="00F9192A"/>
    <w:pPr>
      <w:tabs>
        <w:tab w:val="center" w:pos="4419"/>
        <w:tab w:val="right" w:pos="8838"/>
      </w:tabs>
      <w:spacing w:after="0" w:line="240" w:lineRule="auto"/>
    </w:pPr>
    <w:rPr>
      <w:rFonts w:ascii="Arial" w:eastAsia="Arial" w:hAnsi="Arial" w:cs="Times New Roman"/>
      <w:noProof/>
      <w:sz w:val="20"/>
      <w:szCs w:val="20"/>
      <w:lang w:val="en-US" w:eastAsia="en-US"/>
    </w:rPr>
  </w:style>
  <w:style w:type="character" w:customStyle="1" w:styleId="CabealhoChar">
    <w:name w:val="Cabeçalho Char"/>
    <w:basedOn w:val="Fontepargpadro"/>
    <w:link w:val="Cabealho"/>
    <w:semiHidden/>
    <w:rsid w:val="00F9192A"/>
    <w:rPr>
      <w:rFonts w:ascii="Arial" w:eastAsia="Arial" w:hAnsi="Arial" w:cs="Times New Roman"/>
      <w:noProof/>
      <w:sz w:val="20"/>
      <w:szCs w:val="20"/>
      <w:lang w:val="en-US"/>
    </w:rPr>
  </w:style>
  <w:style w:type="paragraph" w:styleId="Recuodecorpodetexto3">
    <w:name w:val="Body Text Indent 3"/>
    <w:basedOn w:val="Normal"/>
    <w:link w:val="Recuodecorpodetexto3Char"/>
    <w:uiPriority w:val="99"/>
    <w:semiHidden/>
    <w:unhideWhenUsed/>
    <w:rsid w:val="00436EA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36EA0"/>
    <w:rPr>
      <w:rFonts w:eastAsiaTheme="minorEastAsi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46"/>
    <w:pPr>
      <w:spacing w:after="200" w:line="276" w:lineRule="auto"/>
    </w:pPr>
    <w:rPr>
      <w:rFonts w:eastAsiaTheme="minorEastAsia"/>
      <w:lang w:eastAsia="pt-BR"/>
    </w:rPr>
  </w:style>
  <w:style w:type="paragraph" w:styleId="Ttulo1">
    <w:name w:val="heading 1"/>
    <w:basedOn w:val="Normal"/>
    <w:next w:val="Normal"/>
    <w:link w:val="Ttulo1Char"/>
    <w:qFormat/>
    <w:rsid w:val="008B4246"/>
    <w:pPr>
      <w:keepNext/>
      <w:spacing w:after="0" w:line="240" w:lineRule="auto"/>
      <w:ind w:left="993"/>
      <w:jc w:val="both"/>
      <w:outlineLvl w:val="0"/>
    </w:pPr>
    <w:rPr>
      <w:rFonts w:ascii="Times New Roman" w:eastAsia="Times New Roman" w:hAnsi="Times New Roman" w:cs="Times New Roman"/>
      <w:b/>
      <w:sz w:val="24"/>
      <w:szCs w:val="24"/>
    </w:rPr>
  </w:style>
  <w:style w:type="paragraph" w:styleId="Ttulo2">
    <w:name w:val="heading 2"/>
    <w:basedOn w:val="Normal"/>
    <w:next w:val="Normal"/>
    <w:link w:val="Ttulo2Char"/>
    <w:semiHidden/>
    <w:unhideWhenUsed/>
    <w:qFormat/>
    <w:rsid w:val="008B4246"/>
    <w:pPr>
      <w:keepNext/>
      <w:spacing w:after="0" w:line="240" w:lineRule="auto"/>
      <w:jc w:val="right"/>
      <w:outlineLvl w:val="1"/>
    </w:pPr>
    <w:rPr>
      <w:rFonts w:ascii="Arial" w:eastAsia="Times New Roman" w:hAnsi="Arial" w:cs="Times New Roman"/>
      <w:b/>
      <w:bCs/>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4246"/>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semiHidden/>
    <w:rsid w:val="008B4246"/>
    <w:rPr>
      <w:rFonts w:ascii="Arial" w:eastAsia="Times New Roman" w:hAnsi="Arial" w:cs="Times New Roman"/>
      <w:b/>
      <w:bCs/>
      <w:sz w:val="20"/>
      <w:szCs w:val="24"/>
      <w:lang w:eastAsia="pt-BR"/>
    </w:rPr>
  </w:style>
  <w:style w:type="paragraph" w:styleId="Corpodetexto">
    <w:name w:val="Body Text"/>
    <w:basedOn w:val="Normal"/>
    <w:link w:val="CorpodetextoChar"/>
    <w:uiPriority w:val="99"/>
    <w:semiHidden/>
    <w:unhideWhenUsed/>
    <w:rsid w:val="008B4246"/>
    <w:pPr>
      <w:spacing w:after="120"/>
    </w:pPr>
  </w:style>
  <w:style w:type="character" w:customStyle="1" w:styleId="CorpodetextoChar">
    <w:name w:val="Corpo de texto Char"/>
    <w:basedOn w:val="Fontepargpadro"/>
    <w:link w:val="Corpodetexto"/>
    <w:uiPriority w:val="99"/>
    <w:semiHidden/>
    <w:rsid w:val="008B4246"/>
    <w:rPr>
      <w:rFonts w:eastAsiaTheme="minorEastAsia"/>
      <w:lang w:eastAsia="pt-BR"/>
    </w:rPr>
  </w:style>
  <w:style w:type="paragraph" w:styleId="Recuodecorpodetexto">
    <w:name w:val="Body Text Indent"/>
    <w:basedOn w:val="Normal"/>
    <w:link w:val="RecuodecorpodetextoChar"/>
    <w:semiHidden/>
    <w:unhideWhenUsed/>
    <w:rsid w:val="008B4246"/>
    <w:pPr>
      <w:spacing w:after="120" w:line="240" w:lineRule="auto"/>
      <w:ind w:left="283"/>
    </w:pPr>
    <w:rPr>
      <w:rFonts w:ascii="Times New Roman" w:eastAsia="MS Mincho" w:hAnsi="Times New Roman" w:cs="Times New Roman"/>
      <w:sz w:val="24"/>
      <w:szCs w:val="24"/>
    </w:rPr>
  </w:style>
  <w:style w:type="character" w:customStyle="1" w:styleId="RecuodecorpodetextoChar">
    <w:name w:val="Recuo de corpo de texto Char"/>
    <w:basedOn w:val="Fontepargpadro"/>
    <w:link w:val="Recuodecorpodetexto"/>
    <w:semiHidden/>
    <w:rsid w:val="008B4246"/>
    <w:rPr>
      <w:rFonts w:ascii="Times New Roman" w:eastAsia="MS Mincho" w:hAnsi="Times New Roman" w:cs="Times New Roman"/>
      <w:sz w:val="24"/>
      <w:szCs w:val="24"/>
      <w:lang w:eastAsia="pt-BR"/>
    </w:rPr>
  </w:style>
  <w:style w:type="paragraph" w:styleId="Recuodecorpodetexto2">
    <w:name w:val="Body Text Indent 2"/>
    <w:basedOn w:val="Normal"/>
    <w:link w:val="Recuodecorpodetexto2Char"/>
    <w:semiHidden/>
    <w:unhideWhenUsed/>
    <w:rsid w:val="008B4246"/>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semiHidden/>
    <w:rsid w:val="008B4246"/>
    <w:rPr>
      <w:rFonts w:ascii="Times New Roman" w:eastAsia="MS Mincho" w:hAnsi="Times New Roman" w:cs="Times New Roman"/>
      <w:sz w:val="24"/>
      <w:szCs w:val="24"/>
      <w:lang w:eastAsia="pt-BR"/>
    </w:rPr>
  </w:style>
  <w:style w:type="paragraph" w:styleId="SemEspaamento">
    <w:name w:val="No Spacing"/>
    <w:uiPriority w:val="1"/>
    <w:qFormat/>
    <w:rsid w:val="008B4246"/>
    <w:pPr>
      <w:spacing w:after="0" w:line="240" w:lineRule="auto"/>
    </w:pPr>
    <w:rPr>
      <w:rFonts w:ascii="Calibri" w:eastAsia="Calibri" w:hAnsi="Calibri" w:cs="Times New Roman"/>
    </w:rPr>
  </w:style>
  <w:style w:type="character" w:styleId="Forte">
    <w:name w:val="Strong"/>
    <w:basedOn w:val="Fontepargpadro"/>
    <w:uiPriority w:val="22"/>
    <w:qFormat/>
    <w:rsid w:val="008B4246"/>
    <w:rPr>
      <w:b/>
      <w:bCs/>
    </w:rPr>
  </w:style>
  <w:style w:type="paragraph" w:styleId="Cabealho">
    <w:name w:val="header"/>
    <w:basedOn w:val="Normal"/>
    <w:link w:val="CabealhoChar"/>
    <w:semiHidden/>
    <w:rsid w:val="00F9192A"/>
    <w:pPr>
      <w:tabs>
        <w:tab w:val="center" w:pos="4419"/>
        <w:tab w:val="right" w:pos="8838"/>
      </w:tabs>
      <w:spacing w:after="0" w:line="240" w:lineRule="auto"/>
    </w:pPr>
    <w:rPr>
      <w:rFonts w:ascii="Arial" w:eastAsia="Arial" w:hAnsi="Arial" w:cs="Times New Roman"/>
      <w:noProof/>
      <w:sz w:val="20"/>
      <w:szCs w:val="20"/>
      <w:lang w:val="en-US" w:eastAsia="en-US"/>
    </w:rPr>
  </w:style>
  <w:style w:type="character" w:customStyle="1" w:styleId="CabealhoChar">
    <w:name w:val="Cabeçalho Char"/>
    <w:basedOn w:val="Fontepargpadro"/>
    <w:link w:val="Cabealho"/>
    <w:semiHidden/>
    <w:rsid w:val="00F9192A"/>
    <w:rPr>
      <w:rFonts w:ascii="Arial" w:eastAsia="Arial" w:hAnsi="Arial" w:cs="Times New Roman"/>
      <w:noProof/>
      <w:sz w:val="20"/>
      <w:szCs w:val="20"/>
      <w:lang w:val="en-US"/>
    </w:rPr>
  </w:style>
</w:styles>
</file>

<file path=word/webSettings.xml><?xml version="1.0" encoding="utf-8"?>
<w:webSettings xmlns:r="http://schemas.openxmlformats.org/officeDocument/2006/relationships" xmlns:w="http://schemas.openxmlformats.org/wordprocessingml/2006/main">
  <w:divs>
    <w:div w:id="7487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1557</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Junior</dc:creator>
  <cp:lastModifiedBy>w</cp:lastModifiedBy>
  <cp:revision>3</cp:revision>
  <cp:lastPrinted>2018-10-05T17:52:00Z</cp:lastPrinted>
  <dcterms:created xsi:type="dcterms:W3CDTF">2018-10-09T16:21:00Z</dcterms:created>
  <dcterms:modified xsi:type="dcterms:W3CDTF">2018-10-09T19:13:00Z</dcterms:modified>
</cp:coreProperties>
</file>