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F1" w:rsidRPr="002D0006" w:rsidRDefault="005F48F1" w:rsidP="005F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06">
        <w:rPr>
          <w:rFonts w:ascii="Times New Roman" w:hAnsi="Times New Roman" w:cs="Times New Roman"/>
          <w:b/>
          <w:sz w:val="24"/>
          <w:szCs w:val="24"/>
        </w:rPr>
        <w:t>R</w:t>
      </w:r>
      <w:r w:rsidR="002D0006">
        <w:rPr>
          <w:rFonts w:ascii="Times New Roman" w:hAnsi="Times New Roman" w:cs="Times New Roman"/>
          <w:b/>
          <w:sz w:val="24"/>
          <w:szCs w:val="24"/>
        </w:rPr>
        <w:t>EDAÇÃO FINAL AO PROJETO DE LEI N</w:t>
      </w:r>
      <w:r w:rsidRPr="002D00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68A8" w:rsidRPr="002D0006">
        <w:rPr>
          <w:rFonts w:ascii="Times New Roman" w:hAnsi="Times New Roman" w:cs="Times New Roman"/>
          <w:b/>
          <w:sz w:val="24"/>
          <w:szCs w:val="24"/>
        </w:rPr>
        <w:t>0</w:t>
      </w:r>
      <w:r w:rsidR="004F3151" w:rsidRPr="002D0006">
        <w:rPr>
          <w:rFonts w:ascii="Times New Roman" w:hAnsi="Times New Roman" w:cs="Times New Roman"/>
          <w:b/>
          <w:sz w:val="24"/>
          <w:szCs w:val="24"/>
        </w:rPr>
        <w:t>5</w:t>
      </w:r>
      <w:r w:rsidR="00A768A8" w:rsidRPr="002D000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F48F1" w:rsidRPr="002D0006" w:rsidRDefault="005F48F1" w:rsidP="005F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F1" w:rsidRPr="002D0006" w:rsidRDefault="004F3151" w:rsidP="00A768A8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06">
        <w:rPr>
          <w:rFonts w:ascii="Times New Roman" w:hAnsi="Times New Roman" w:cs="Times New Roman"/>
          <w:b/>
          <w:sz w:val="24"/>
          <w:szCs w:val="24"/>
        </w:rPr>
        <w:t>DISPÕE SOBRE A DESAFETAÇÃO E AUTORIZA A ALIENAÇÃO DE BEM IMÓVEL QUE IDENTIFICA E DÁ OUTRAS PROVIDÊNCIAS.</w:t>
      </w:r>
    </w:p>
    <w:p w:rsidR="005F48F1" w:rsidRPr="002D0006" w:rsidRDefault="005F48F1" w:rsidP="005F48F1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5F48F1" w:rsidRPr="002D0006" w:rsidRDefault="005F48F1" w:rsidP="007B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006">
        <w:rPr>
          <w:rFonts w:ascii="Times New Roman" w:hAnsi="Times New Roman" w:cs="Times New Roman"/>
          <w:sz w:val="24"/>
          <w:szCs w:val="24"/>
        </w:rPr>
        <w:t>O</w:t>
      </w:r>
      <w:r w:rsidRPr="002D0006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2D0006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7B5089" w:rsidRPr="002D0006">
        <w:rPr>
          <w:rFonts w:ascii="Times New Roman" w:hAnsi="Times New Roman" w:cs="Times New Roman"/>
          <w:sz w:val="24"/>
          <w:szCs w:val="24"/>
        </w:rPr>
        <w:t xml:space="preserve"> Municipal de Vereadores, votou e</w:t>
      </w:r>
      <w:r w:rsidRPr="002D0006">
        <w:rPr>
          <w:rFonts w:ascii="Times New Roman" w:hAnsi="Times New Roman" w:cs="Times New Roman"/>
          <w:sz w:val="24"/>
          <w:szCs w:val="24"/>
        </w:rPr>
        <w:t xml:space="preserve"> aprovou a seguinte Lei:</w:t>
      </w:r>
    </w:p>
    <w:p w:rsidR="002D0006" w:rsidRDefault="005F48F1" w:rsidP="005F48F1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Pr="002D0006">
        <w:rPr>
          <w:rFonts w:ascii="Times New Roman" w:hAnsi="Times New Roman" w:cs="Times New Roman"/>
          <w:bCs/>
          <w:sz w:val="24"/>
          <w:szCs w:val="24"/>
        </w:rPr>
        <w:tab/>
      </w:r>
    </w:p>
    <w:p w:rsidR="004F3151" w:rsidRPr="002D0006" w:rsidRDefault="00F86660" w:rsidP="005F48F1">
      <w:pPr>
        <w:shd w:val="clear" w:color="auto" w:fill="FFFFFF" w:themeFill="background1"/>
        <w:tabs>
          <w:tab w:val="left" w:pos="0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F48F1" w:rsidRPr="002D0006">
        <w:rPr>
          <w:rFonts w:ascii="Times New Roman" w:hAnsi="Times New Roman" w:cs="Times New Roman"/>
          <w:bCs/>
          <w:sz w:val="24"/>
          <w:szCs w:val="24"/>
        </w:rPr>
        <w:t xml:space="preserve">Art. 1º Fica </w:t>
      </w:r>
      <w:r w:rsidR="004F3151" w:rsidRPr="002D0006">
        <w:rPr>
          <w:rFonts w:ascii="Times New Roman" w:hAnsi="Times New Roman" w:cs="Times New Roman"/>
          <w:bCs/>
          <w:sz w:val="24"/>
          <w:szCs w:val="24"/>
        </w:rPr>
        <w:t>desafetado o bem imóvel a seguir relacionado, que se encontra destinado para fins educacionais, com um prédio escolar atualmente desativado qual seja: parte do lote rural nº 63 (sessenta e três), com a área de 1.000m², sobre o qual existe uma edificação em alvenaria, forro em madeira, piso bruto, aberturas de ferro e cobertura de telha de barro, c</w:t>
      </w:r>
      <w:r w:rsidR="002D0006" w:rsidRPr="002D0006">
        <w:rPr>
          <w:rFonts w:ascii="Times New Roman" w:hAnsi="Times New Roman" w:cs="Times New Roman"/>
          <w:bCs/>
          <w:sz w:val="24"/>
          <w:szCs w:val="24"/>
        </w:rPr>
        <w:t xml:space="preserve">om aproximadamente 102,05m² de </w:t>
      </w:r>
      <w:proofErr w:type="gramStart"/>
      <w:r w:rsidR="002D0006" w:rsidRPr="002D0006">
        <w:rPr>
          <w:rFonts w:ascii="Times New Roman" w:hAnsi="Times New Roman" w:cs="Times New Roman"/>
          <w:bCs/>
          <w:sz w:val="24"/>
          <w:szCs w:val="24"/>
        </w:rPr>
        <w:t>área</w:t>
      </w:r>
      <w:r w:rsidR="004F3151" w:rsidRPr="002D0006">
        <w:rPr>
          <w:rFonts w:ascii="Times New Roman" w:hAnsi="Times New Roman" w:cs="Times New Roman"/>
          <w:bCs/>
          <w:sz w:val="24"/>
          <w:szCs w:val="24"/>
        </w:rPr>
        <w:t>, não averbada, situado na Linha</w:t>
      </w:r>
      <w:proofErr w:type="gramEnd"/>
      <w:r w:rsidR="004F3151" w:rsidRPr="002D0006">
        <w:rPr>
          <w:rFonts w:ascii="Times New Roman" w:hAnsi="Times New Roman" w:cs="Times New Roman"/>
          <w:bCs/>
          <w:sz w:val="24"/>
          <w:szCs w:val="24"/>
        </w:rPr>
        <w:t xml:space="preserve"> Maidana, no Município de Guarujá do Sul, confrontando: ao </w:t>
      </w:r>
      <w:r w:rsidR="004F3151" w:rsidRPr="002D0006">
        <w:rPr>
          <w:rFonts w:ascii="Times New Roman" w:hAnsi="Times New Roman" w:cs="Times New Roman"/>
          <w:b/>
          <w:bCs/>
          <w:sz w:val="24"/>
          <w:szCs w:val="24"/>
        </w:rPr>
        <w:t>Nordeste</w:t>
      </w:r>
      <w:r w:rsidR="004F3151" w:rsidRPr="002D0006">
        <w:rPr>
          <w:rFonts w:ascii="Times New Roman" w:hAnsi="Times New Roman" w:cs="Times New Roman"/>
          <w:bCs/>
          <w:sz w:val="24"/>
          <w:szCs w:val="24"/>
        </w:rPr>
        <w:t xml:space="preserve"> com o lote rural nº 63, medindo 18,76 metros e 12,09 </w:t>
      </w:r>
      <w:proofErr w:type="gramStart"/>
      <w:r w:rsidR="004F3151" w:rsidRPr="002D0006">
        <w:rPr>
          <w:rFonts w:ascii="Times New Roman" w:hAnsi="Times New Roman" w:cs="Times New Roman"/>
          <w:bCs/>
          <w:sz w:val="24"/>
          <w:szCs w:val="24"/>
        </w:rPr>
        <w:t>metros</w:t>
      </w:r>
      <w:proofErr w:type="gramEnd"/>
      <w:r w:rsidR="004F3151" w:rsidRPr="002D0006">
        <w:rPr>
          <w:rFonts w:ascii="Times New Roman" w:hAnsi="Times New Roman" w:cs="Times New Roman"/>
          <w:bCs/>
          <w:sz w:val="24"/>
          <w:szCs w:val="24"/>
        </w:rPr>
        <w:t xml:space="preserve">; ao </w:t>
      </w:r>
      <w:r w:rsidR="004F3151" w:rsidRPr="002D0006">
        <w:rPr>
          <w:rFonts w:ascii="Times New Roman" w:hAnsi="Times New Roman" w:cs="Times New Roman"/>
          <w:b/>
          <w:bCs/>
          <w:sz w:val="24"/>
          <w:szCs w:val="24"/>
        </w:rPr>
        <w:t>Noroeste</w:t>
      </w:r>
      <w:r w:rsidR="004F3151" w:rsidRPr="002D0006">
        <w:rPr>
          <w:rFonts w:ascii="Times New Roman" w:hAnsi="Times New Roman" w:cs="Times New Roman"/>
          <w:bCs/>
          <w:sz w:val="24"/>
          <w:szCs w:val="24"/>
        </w:rPr>
        <w:t xml:space="preserve"> com uma estrada Municipal denominada GRS 126, que separa do restante do lote rural nº 63, medindo 35,58 metros, 19,20 metros e 3,77 metros; ao </w:t>
      </w:r>
      <w:r w:rsidR="004F3151" w:rsidRPr="002D0006">
        <w:rPr>
          <w:rFonts w:ascii="Times New Roman" w:hAnsi="Times New Roman" w:cs="Times New Roman"/>
          <w:b/>
          <w:bCs/>
          <w:sz w:val="24"/>
          <w:szCs w:val="24"/>
        </w:rPr>
        <w:t>Sudeste</w:t>
      </w:r>
      <w:r w:rsidR="004F3151" w:rsidRPr="002D0006">
        <w:rPr>
          <w:rFonts w:ascii="Times New Roman" w:hAnsi="Times New Roman" w:cs="Times New Roman"/>
          <w:bCs/>
          <w:sz w:val="24"/>
          <w:szCs w:val="24"/>
        </w:rPr>
        <w:t xml:space="preserve"> com parte restante do mesmo lote rural nº 63, medindo 36,99 metros, 15,68 metros e 10,56 metros; ao </w:t>
      </w:r>
      <w:r w:rsidR="004F3151" w:rsidRPr="002D0006">
        <w:rPr>
          <w:rFonts w:ascii="Times New Roman" w:hAnsi="Times New Roman" w:cs="Times New Roman"/>
          <w:b/>
          <w:bCs/>
          <w:sz w:val="24"/>
          <w:szCs w:val="24"/>
        </w:rPr>
        <w:t>Sudoeste</w:t>
      </w:r>
      <w:r w:rsidR="004F3151" w:rsidRPr="002D0006">
        <w:rPr>
          <w:rFonts w:ascii="Times New Roman" w:hAnsi="Times New Roman" w:cs="Times New Roman"/>
          <w:bCs/>
          <w:sz w:val="24"/>
          <w:szCs w:val="24"/>
        </w:rPr>
        <w:t xml:space="preserve"> com uma estrada Municipal denominada GRS 126, que separa do restante do lote rural nº 63, medindo 15,13 metros e com parte do mesmo lote rural</w:t>
      </w:r>
      <w:r w:rsidR="002D0006" w:rsidRPr="002D0006">
        <w:rPr>
          <w:rFonts w:ascii="Times New Roman" w:hAnsi="Times New Roman" w:cs="Times New Roman"/>
          <w:bCs/>
          <w:sz w:val="24"/>
          <w:szCs w:val="24"/>
        </w:rPr>
        <w:t xml:space="preserve"> nº 63 medindo 9,39 matrícula n. 11.918, do cartório de Registros de Imóveis desta Comarca</w:t>
      </w:r>
    </w:p>
    <w:p w:rsidR="002D0006" w:rsidRPr="002D0006" w:rsidRDefault="002D0006" w:rsidP="005F48F1">
      <w:pPr>
        <w:shd w:val="clear" w:color="auto" w:fill="FFFFFF" w:themeFill="background1"/>
        <w:tabs>
          <w:tab w:val="left" w:pos="0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Pr="002D0006">
        <w:rPr>
          <w:rFonts w:ascii="Times New Roman" w:hAnsi="Times New Roman" w:cs="Times New Roman"/>
          <w:bCs/>
          <w:sz w:val="24"/>
          <w:szCs w:val="24"/>
        </w:rPr>
        <w:tab/>
        <w:t xml:space="preserve">Parágrafo Único. O imóvel ora desafetado </w:t>
      </w:r>
      <w:proofErr w:type="gramStart"/>
      <w:r w:rsidRPr="002D0006">
        <w:rPr>
          <w:rFonts w:ascii="Times New Roman" w:hAnsi="Times New Roman" w:cs="Times New Roman"/>
          <w:bCs/>
          <w:sz w:val="24"/>
          <w:szCs w:val="24"/>
        </w:rPr>
        <w:t>fica</w:t>
      </w:r>
      <w:proofErr w:type="gramEnd"/>
      <w:r w:rsidRPr="002D0006">
        <w:rPr>
          <w:rFonts w:ascii="Times New Roman" w:hAnsi="Times New Roman" w:cs="Times New Roman"/>
          <w:bCs/>
          <w:sz w:val="24"/>
          <w:szCs w:val="24"/>
        </w:rPr>
        <w:t xml:space="preserve"> automaticamente traspassado para a categoria de bem dominial, integrando o patrimônio disponível do Município.</w:t>
      </w:r>
    </w:p>
    <w:p w:rsidR="005F48F1" w:rsidRPr="002D0006" w:rsidRDefault="005F48F1" w:rsidP="005F48F1">
      <w:pPr>
        <w:shd w:val="clear" w:color="auto" w:fill="FFFFFF" w:themeFill="background1"/>
        <w:tabs>
          <w:tab w:val="left" w:pos="0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Pr="002D0006">
        <w:rPr>
          <w:rFonts w:ascii="Times New Roman" w:hAnsi="Times New Roman" w:cs="Times New Roman"/>
          <w:bCs/>
          <w:sz w:val="24"/>
          <w:szCs w:val="24"/>
        </w:rPr>
        <w:tab/>
        <w:t>Art. 2º</w:t>
      </w:r>
      <w:r w:rsidRPr="002D0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006" w:rsidRPr="002D0006">
        <w:rPr>
          <w:rFonts w:ascii="Times New Roman" w:hAnsi="Times New Roman" w:cs="Times New Roman"/>
          <w:bCs/>
          <w:sz w:val="24"/>
          <w:szCs w:val="24"/>
        </w:rPr>
        <w:t>O imóvel será destinado, integralmente, à política de incentivos econômicos, na forma de doação onerosa, com encargos e cláusulas de reversão, seguindo-se o rito próprio definido na Lei Municipal nº 2.223/2012 de 13 de julho de 2012 e alterações posteriores.</w:t>
      </w:r>
    </w:p>
    <w:p w:rsidR="002D0006" w:rsidRPr="002D0006" w:rsidRDefault="005F48F1" w:rsidP="002D0006">
      <w:pPr>
        <w:shd w:val="clear" w:color="auto" w:fill="FFFFFF" w:themeFill="background1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="002D0006" w:rsidRPr="002D0006">
        <w:rPr>
          <w:rFonts w:ascii="Times New Roman" w:hAnsi="Times New Roman" w:cs="Times New Roman"/>
          <w:bCs/>
          <w:sz w:val="24"/>
          <w:szCs w:val="24"/>
        </w:rPr>
        <w:t>Parágrafo único. A alienação referida no caput deste artigo deverá ser precedida de avaliação e efetivar-se-á mediante competente processo licitatório, na modalidade de concorrência, nos termos da Lei federal 8.666, de 21 de junho de 1993.</w:t>
      </w:r>
    </w:p>
    <w:p w:rsidR="004048DB" w:rsidRDefault="005F48F1" w:rsidP="00F86660">
      <w:pPr>
        <w:shd w:val="clear" w:color="auto" w:fill="FFFFFF" w:themeFill="background1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="007B5089" w:rsidRPr="002D0006">
        <w:rPr>
          <w:rFonts w:ascii="Times New Roman" w:hAnsi="Times New Roman" w:cs="Times New Roman"/>
          <w:bCs/>
          <w:sz w:val="24"/>
          <w:szCs w:val="24"/>
        </w:rPr>
        <w:tab/>
      </w:r>
      <w:r w:rsidRPr="002D0006">
        <w:rPr>
          <w:rFonts w:ascii="Times New Roman" w:hAnsi="Times New Roman" w:cs="Times New Roman"/>
          <w:bCs/>
          <w:sz w:val="24"/>
          <w:szCs w:val="24"/>
        </w:rPr>
        <w:t>Art. 3º</w:t>
      </w:r>
      <w:r w:rsidR="004048DB" w:rsidRPr="002D0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006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F86660" w:rsidRPr="002D0006" w:rsidRDefault="00F86660" w:rsidP="00F86660">
      <w:pPr>
        <w:shd w:val="clear" w:color="auto" w:fill="FFFFFF" w:themeFill="background1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0006" w:rsidRDefault="00A768A8" w:rsidP="002D0006">
      <w:pPr>
        <w:shd w:val="clear" w:color="auto" w:fill="FFFFFF" w:themeFill="background1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06">
        <w:rPr>
          <w:rFonts w:ascii="Times New Roman" w:hAnsi="Times New Roman" w:cs="Times New Roman"/>
          <w:sz w:val="24"/>
          <w:szCs w:val="24"/>
        </w:rPr>
        <w:tab/>
      </w:r>
      <w:r w:rsidRPr="002D0006">
        <w:rPr>
          <w:rFonts w:ascii="Times New Roman" w:hAnsi="Times New Roman" w:cs="Times New Roman"/>
          <w:sz w:val="24"/>
          <w:szCs w:val="24"/>
        </w:rPr>
        <w:tab/>
      </w:r>
      <w:r w:rsidR="005F48F1" w:rsidRPr="002D0006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035FE8">
        <w:rPr>
          <w:rFonts w:ascii="Times New Roman" w:hAnsi="Times New Roman" w:cs="Times New Roman"/>
          <w:sz w:val="24"/>
          <w:szCs w:val="24"/>
        </w:rPr>
        <w:t xml:space="preserve">06 </w:t>
      </w:r>
      <w:r w:rsidR="005F48F1" w:rsidRPr="002D0006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35FE8">
        <w:rPr>
          <w:rFonts w:ascii="Times New Roman" w:hAnsi="Times New Roman" w:cs="Times New Roman"/>
          <w:sz w:val="24"/>
          <w:szCs w:val="24"/>
        </w:rPr>
        <w:t>março</w:t>
      </w:r>
      <w:bookmarkStart w:id="0" w:name="_GoBack"/>
      <w:bookmarkEnd w:id="0"/>
      <w:r w:rsidRPr="002D0006">
        <w:rPr>
          <w:rFonts w:ascii="Times New Roman" w:hAnsi="Times New Roman" w:cs="Times New Roman"/>
          <w:sz w:val="24"/>
          <w:szCs w:val="24"/>
        </w:rPr>
        <w:t xml:space="preserve"> de 2019</w:t>
      </w:r>
      <w:r w:rsidR="005F48F1" w:rsidRPr="002D0006">
        <w:rPr>
          <w:rFonts w:ascii="Times New Roman" w:hAnsi="Times New Roman" w:cs="Times New Roman"/>
          <w:sz w:val="24"/>
          <w:szCs w:val="24"/>
        </w:rPr>
        <w:t>.</w:t>
      </w:r>
    </w:p>
    <w:p w:rsidR="005F48F1" w:rsidRPr="002D0006" w:rsidRDefault="002D0006" w:rsidP="002D0006">
      <w:pPr>
        <w:shd w:val="clear" w:color="auto" w:fill="FFFFFF" w:themeFill="background1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8A8" w:rsidRPr="002D0006">
        <w:rPr>
          <w:rFonts w:ascii="Times New Roman" w:hAnsi="Times New Roman" w:cs="Times New Roman"/>
          <w:sz w:val="24"/>
          <w:szCs w:val="24"/>
        </w:rPr>
        <w:t>Em sua 14ª Legislatura, 3</w:t>
      </w:r>
      <w:r w:rsidR="005F48F1" w:rsidRPr="002D0006">
        <w:rPr>
          <w:rFonts w:ascii="Times New Roman" w:hAnsi="Times New Roman" w:cs="Times New Roman"/>
          <w:sz w:val="24"/>
          <w:szCs w:val="24"/>
        </w:rPr>
        <w:t>ª Sessão Legislativa, 1º período, 5</w:t>
      </w:r>
      <w:r w:rsidR="00A768A8" w:rsidRPr="002D0006">
        <w:rPr>
          <w:rFonts w:ascii="Times New Roman" w:hAnsi="Times New Roman" w:cs="Times New Roman"/>
          <w:sz w:val="24"/>
          <w:szCs w:val="24"/>
        </w:rPr>
        <w:t>6</w:t>
      </w:r>
      <w:r w:rsidR="005F48F1" w:rsidRPr="002D0006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5F48F1" w:rsidRPr="002D0006" w:rsidRDefault="005F48F1" w:rsidP="005F48F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5F48F1" w:rsidRPr="002D0006" w:rsidTr="005F48F1">
        <w:tc>
          <w:tcPr>
            <w:tcW w:w="3794" w:type="dxa"/>
            <w:hideMark/>
          </w:tcPr>
          <w:p w:rsidR="005F48F1" w:rsidRPr="002D0006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D00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5F48F1" w:rsidRPr="002D0006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5F48F1" w:rsidRPr="002D0006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D00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5F48F1" w:rsidRPr="002D0006" w:rsidTr="005F48F1">
        <w:tc>
          <w:tcPr>
            <w:tcW w:w="3794" w:type="dxa"/>
            <w:hideMark/>
          </w:tcPr>
          <w:p w:rsidR="005F48F1" w:rsidRPr="002D0006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D00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5F48F1" w:rsidRPr="002D0006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5F48F1" w:rsidRPr="002D0006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D00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136943" w:rsidRPr="002D0006" w:rsidRDefault="00136943" w:rsidP="00A768A8">
      <w:pPr>
        <w:rPr>
          <w:rFonts w:ascii="Times New Roman" w:hAnsi="Times New Roman" w:cs="Times New Roman"/>
          <w:sz w:val="24"/>
          <w:szCs w:val="24"/>
        </w:rPr>
      </w:pPr>
    </w:p>
    <w:sectPr w:rsidR="00136943" w:rsidRPr="002D0006" w:rsidSect="007B5089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8F1"/>
    <w:rsid w:val="00035FE8"/>
    <w:rsid w:val="00136943"/>
    <w:rsid w:val="002D0006"/>
    <w:rsid w:val="004048DB"/>
    <w:rsid w:val="004F3151"/>
    <w:rsid w:val="005F48F1"/>
    <w:rsid w:val="0069246D"/>
    <w:rsid w:val="0077444B"/>
    <w:rsid w:val="007B5089"/>
    <w:rsid w:val="00A768A8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8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8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Presidente</cp:lastModifiedBy>
  <cp:revision>5</cp:revision>
  <cp:lastPrinted>2019-03-07T16:33:00Z</cp:lastPrinted>
  <dcterms:created xsi:type="dcterms:W3CDTF">2016-05-27T17:28:00Z</dcterms:created>
  <dcterms:modified xsi:type="dcterms:W3CDTF">2019-03-07T16:33:00Z</dcterms:modified>
</cp:coreProperties>
</file>