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3" w:rsidRPr="00CD74CD" w:rsidRDefault="00ED0FFC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</w:rPr>
      </w:pPr>
      <w:r w:rsidRPr="00CD74CD">
        <w:rPr>
          <w:rFonts w:ascii="Arial" w:eastAsia="Times New Roman" w:hAnsi="Arial" w:cs="Arial"/>
          <w:b/>
          <w:color w:val="000000"/>
          <w:u w:val="single"/>
          <w:lang w:eastAsia="ar-SA"/>
        </w:rPr>
        <w:t>INDICAÇÃO n. 23/</w:t>
      </w:r>
      <w:r w:rsidR="00853C9E" w:rsidRPr="00CD74CD">
        <w:rPr>
          <w:rFonts w:ascii="Arial" w:eastAsia="Times New Roman" w:hAnsi="Arial" w:cs="Arial"/>
          <w:b/>
          <w:color w:val="000000"/>
          <w:u w:val="single"/>
          <w:lang w:eastAsia="ar-SA"/>
        </w:rPr>
        <w:t>2019</w:t>
      </w:r>
      <w:r w:rsidR="00705B83" w:rsidRPr="00CD74CD">
        <w:rPr>
          <w:rFonts w:ascii="Arial" w:eastAsia="Times New Roman" w:hAnsi="Arial" w:cs="Arial"/>
          <w:b/>
          <w:color w:val="000000"/>
          <w:u w:val="single"/>
          <w:lang w:eastAsia="ar-SA"/>
        </w:rPr>
        <w:t>.</w:t>
      </w:r>
    </w:p>
    <w:p w:rsidR="00705B83" w:rsidRPr="00CD74CD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705B83" w:rsidRPr="00CD74CD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>ILÁRIO BAUMGARDT</w:t>
      </w:r>
      <w:r w:rsidR="00705B83" w:rsidRPr="00CD74CD">
        <w:rPr>
          <w:rFonts w:ascii="Arial" w:eastAsia="Times New Roman" w:hAnsi="Arial" w:cs="Arial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CD74CD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 xml:space="preserve">Faz saber a todos os habitantes deste Município, que a Câmara Municipal de Vereadores aprovou por unanimidade de votos, na Sessão do dia </w:t>
      </w:r>
      <w:r w:rsidR="0093403A" w:rsidRPr="00CD74CD">
        <w:rPr>
          <w:rFonts w:ascii="Arial" w:eastAsia="Times New Roman" w:hAnsi="Arial" w:cs="Arial"/>
        </w:rPr>
        <w:t>23</w:t>
      </w:r>
      <w:r w:rsidR="00D603CE" w:rsidRPr="00CD74CD">
        <w:rPr>
          <w:rFonts w:ascii="Arial" w:eastAsia="Times New Roman" w:hAnsi="Arial" w:cs="Arial"/>
        </w:rPr>
        <w:t xml:space="preserve"> </w:t>
      </w:r>
      <w:r w:rsidR="00853C9E" w:rsidRPr="00CD74CD">
        <w:rPr>
          <w:rFonts w:ascii="Arial" w:eastAsia="Times New Roman" w:hAnsi="Arial" w:cs="Arial"/>
        </w:rPr>
        <w:t xml:space="preserve">de </w:t>
      </w:r>
      <w:r w:rsidR="00FB4AA3" w:rsidRPr="00CD74CD">
        <w:rPr>
          <w:rFonts w:ascii="Arial" w:eastAsia="Times New Roman" w:hAnsi="Arial" w:cs="Arial"/>
        </w:rPr>
        <w:t>abril</w:t>
      </w:r>
      <w:r w:rsidR="00853C9E" w:rsidRPr="00CD74CD">
        <w:rPr>
          <w:rFonts w:ascii="Arial" w:eastAsia="Times New Roman" w:hAnsi="Arial" w:cs="Arial"/>
        </w:rPr>
        <w:t xml:space="preserve"> de 2019</w:t>
      </w:r>
      <w:r w:rsidRPr="00CD74CD">
        <w:rPr>
          <w:rFonts w:ascii="Arial" w:eastAsia="Times New Roman" w:hAnsi="Arial" w:cs="Arial"/>
        </w:rPr>
        <w:t xml:space="preserve">, a </w:t>
      </w:r>
      <w:r w:rsidRPr="00CD74CD">
        <w:rPr>
          <w:rFonts w:ascii="Arial" w:eastAsia="Times New Roman" w:hAnsi="Arial" w:cs="Arial"/>
          <w:b/>
        </w:rPr>
        <w:t>INDICAÇÃO VERBAL</w:t>
      </w:r>
      <w:r w:rsidR="004105D9" w:rsidRPr="00CD74CD">
        <w:rPr>
          <w:rFonts w:ascii="Arial" w:eastAsia="Times New Roman" w:hAnsi="Arial" w:cs="Arial"/>
        </w:rPr>
        <w:t xml:space="preserve"> proposta pelo</w:t>
      </w:r>
      <w:r w:rsidRPr="00CD74CD">
        <w:rPr>
          <w:rFonts w:ascii="Arial" w:eastAsia="Times New Roman" w:hAnsi="Arial" w:cs="Arial"/>
        </w:rPr>
        <w:t xml:space="preserve"> parlamentar </w:t>
      </w:r>
      <w:r w:rsidR="00996DC4" w:rsidRPr="00CD74CD">
        <w:rPr>
          <w:rFonts w:ascii="Arial" w:eastAsia="Times New Roman" w:hAnsi="Arial" w:cs="Arial"/>
        </w:rPr>
        <w:t>JAIR TIBOLLA</w:t>
      </w:r>
      <w:r w:rsidRPr="00CD74CD">
        <w:rPr>
          <w:rFonts w:ascii="Arial" w:eastAsia="Times New Roman" w:hAnsi="Arial" w:cs="Arial"/>
        </w:rPr>
        <w:t xml:space="preserve">, </w:t>
      </w:r>
      <w:r w:rsidR="00996DC4" w:rsidRPr="00CD74CD">
        <w:rPr>
          <w:rFonts w:ascii="Arial" w:eastAsia="Times New Roman" w:hAnsi="Arial" w:cs="Arial"/>
        </w:rPr>
        <w:t>da Bancada “Experiência e Trabalho”,</w:t>
      </w:r>
      <w:r w:rsidRPr="00CD74CD">
        <w:rPr>
          <w:rFonts w:ascii="Arial" w:eastAsia="Times New Roman" w:hAnsi="Arial" w:cs="Arial"/>
        </w:rPr>
        <w:t xml:space="preserve"> pela qual propõe a seguinte Indicação: </w:t>
      </w:r>
    </w:p>
    <w:p w:rsidR="00705B83" w:rsidRPr="00CD74C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</w:rPr>
      </w:pPr>
    </w:p>
    <w:p w:rsidR="00B715E2" w:rsidRPr="00CD74CD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CD74CD">
        <w:rPr>
          <w:rFonts w:ascii="Arial" w:eastAsia="Times New Roman" w:hAnsi="Arial" w:cs="Arial"/>
          <w:b/>
          <w:bCs/>
        </w:rPr>
        <w:t>“</w:t>
      </w:r>
      <w:r w:rsidR="00D603CE" w:rsidRPr="00CD74CD">
        <w:rPr>
          <w:rFonts w:ascii="Arial" w:hAnsi="Arial" w:cs="Arial"/>
          <w:b/>
        </w:rPr>
        <w:t xml:space="preserve">SOLICITA QUE A ADMINISTRAÇÃO PÚBLICA MUNICIPAL, ESTUDE A VIABILIDADE </w:t>
      </w:r>
      <w:r w:rsidR="001516D7" w:rsidRPr="00CD74CD">
        <w:rPr>
          <w:rFonts w:ascii="Arial" w:hAnsi="Arial" w:cs="Arial"/>
          <w:b/>
        </w:rPr>
        <w:t xml:space="preserve">DA </w:t>
      </w:r>
      <w:r w:rsidR="00ED0FFC" w:rsidRPr="00CD74CD">
        <w:rPr>
          <w:rFonts w:ascii="Arial" w:hAnsi="Arial" w:cs="Arial"/>
          <w:b/>
        </w:rPr>
        <w:t>ABERTURA DO TREVO DE ACESSO SECUNDÁRIO A CIDADE, LOCALIZADO NA RUA RIO GRANDE DO SUL</w:t>
      </w:r>
      <w:r w:rsidR="00853C9E" w:rsidRPr="00CD74CD">
        <w:rPr>
          <w:rFonts w:ascii="Arial" w:hAnsi="Arial" w:cs="Arial"/>
          <w:b/>
        </w:rPr>
        <w:t>”</w:t>
      </w:r>
      <w:r w:rsidR="00BE08DB" w:rsidRPr="00CD74CD">
        <w:rPr>
          <w:rFonts w:ascii="Arial" w:hAnsi="Arial" w:cs="Arial"/>
          <w:b/>
        </w:rPr>
        <w:t>.</w:t>
      </w:r>
    </w:p>
    <w:p w:rsidR="00B715E2" w:rsidRPr="00CD74CD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705B83" w:rsidRPr="00CD74CD" w:rsidRDefault="00705B83" w:rsidP="00B42DB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u w:val="single"/>
        </w:rPr>
      </w:pPr>
      <w:r w:rsidRPr="00CD74CD">
        <w:rPr>
          <w:rFonts w:ascii="Arial" w:eastAsia="Times New Roman" w:hAnsi="Arial" w:cs="Arial"/>
          <w:b/>
          <w:u w:val="single"/>
        </w:rPr>
        <w:t>JUSTIFICATIVA</w:t>
      </w:r>
    </w:p>
    <w:p w:rsidR="00996DC4" w:rsidRPr="00CD74CD" w:rsidRDefault="00ED0FFC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>O pedido em epígrafe sem faz pela necessidade da abertura do trevo de acesso secundário a cidade,</w:t>
      </w:r>
      <w:r w:rsidR="00CD74CD" w:rsidRPr="00CD74CD">
        <w:rPr>
          <w:rFonts w:ascii="Arial" w:eastAsia="Times New Roman" w:hAnsi="Arial" w:cs="Arial"/>
        </w:rPr>
        <w:t xml:space="preserve"> localizado na Rua Rio Grande do Sul,</w:t>
      </w:r>
      <w:r w:rsidRPr="00CD74CD">
        <w:rPr>
          <w:rFonts w:ascii="Arial" w:eastAsia="Times New Roman" w:hAnsi="Arial" w:cs="Arial"/>
        </w:rPr>
        <w:t xml:space="preserve"> tendo em vista que </w:t>
      </w:r>
      <w:proofErr w:type="gramStart"/>
      <w:r w:rsidRPr="00CD74CD">
        <w:rPr>
          <w:rFonts w:ascii="Arial" w:eastAsia="Times New Roman" w:hAnsi="Arial" w:cs="Arial"/>
        </w:rPr>
        <w:t>grande parte do bairro raio</w:t>
      </w:r>
      <w:proofErr w:type="gramEnd"/>
      <w:r w:rsidRPr="00CD74CD">
        <w:rPr>
          <w:rFonts w:ascii="Arial" w:eastAsia="Times New Roman" w:hAnsi="Arial" w:cs="Arial"/>
        </w:rPr>
        <w:t xml:space="preserve"> de sol e o bairro tropical utilizariam esse acesso</w:t>
      </w:r>
      <w:r w:rsidR="0000392D" w:rsidRPr="00CD74CD">
        <w:rPr>
          <w:rFonts w:ascii="Arial" w:eastAsia="Times New Roman" w:hAnsi="Arial" w:cs="Arial"/>
        </w:rPr>
        <w:t>.</w:t>
      </w:r>
    </w:p>
    <w:p w:rsidR="007218B5" w:rsidRPr="00CD74CD" w:rsidRDefault="00CD74CD" w:rsidP="00B42DB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>Contudo, sabendo da situação em que se encontra a BR 163, que aguarda o início das obras, a abertura do referido trevo seria uma opção para o fluxo de veículos após o início das obras.</w:t>
      </w:r>
    </w:p>
    <w:p w:rsidR="00705B83" w:rsidRPr="00CD74CD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 xml:space="preserve">Da Secretaria da Câmara Municipal de Vereadores de Guarujá do Sul, Estado de Santa Catarina, em </w:t>
      </w:r>
      <w:r w:rsidR="00CD74CD">
        <w:rPr>
          <w:rFonts w:ascii="Arial" w:eastAsia="Times New Roman" w:hAnsi="Arial" w:cs="Arial"/>
        </w:rPr>
        <w:t>09</w:t>
      </w:r>
      <w:r w:rsidR="004378FB" w:rsidRPr="00CD74CD">
        <w:rPr>
          <w:rFonts w:ascii="Arial" w:eastAsia="Times New Roman" w:hAnsi="Arial" w:cs="Arial"/>
        </w:rPr>
        <w:t xml:space="preserve"> </w:t>
      </w:r>
      <w:r w:rsidR="00712A47" w:rsidRPr="00CD74CD">
        <w:rPr>
          <w:rFonts w:ascii="Arial" w:eastAsia="Times New Roman" w:hAnsi="Arial" w:cs="Arial"/>
        </w:rPr>
        <w:t xml:space="preserve">de </w:t>
      </w:r>
      <w:r w:rsidR="00CD74CD">
        <w:rPr>
          <w:rFonts w:ascii="Arial" w:eastAsia="Times New Roman" w:hAnsi="Arial" w:cs="Arial"/>
        </w:rPr>
        <w:t>maio</w:t>
      </w:r>
      <w:r w:rsidRPr="00CD74CD">
        <w:rPr>
          <w:rFonts w:ascii="Arial" w:eastAsia="Times New Roman" w:hAnsi="Arial" w:cs="Arial"/>
        </w:rPr>
        <w:t xml:space="preserve"> de 201</w:t>
      </w:r>
      <w:r w:rsidR="0001686B" w:rsidRPr="00CD74CD">
        <w:rPr>
          <w:rFonts w:ascii="Arial" w:eastAsia="Times New Roman" w:hAnsi="Arial" w:cs="Arial"/>
        </w:rPr>
        <w:t>9</w:t>
      </w:r>
      <w:r w:rsidRPr="00CD74CD">
        <w:rPr>
          <w:rFonts w:ascii="Arial" w:eastAsia="Times New Roman" w:hAnsi="Arial" w:cs="Arial"/>
        </w:rPr>
        <w:t>.</w:t>
      </w:r>
    </w:p>
    <w:p w:rsidR="00705B83" w:rsidRPr="00CD74CD" w:rsidRDefault="00B97E51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>Em sua 14ª Legislatura, 1</w:t>
      </w:r>
      <w:r w:rsidR="00705B83" w:rsidRPr="00CD74CD">
        <w:rPr>
          <w:rFonts w:ascii="Arial" w:eastAsia="Times New Roman" w:hAnsi="Arial" w:cs="Arial"/>
        </w:rPr>
        <w:t>ª Se</w:t>
      </w:r>
      <w:r w:rsidRPr="00CD74CD">
        <w:rPr>
          <w:rFonts w:ascii="Arial" w:eastAsia="Times New Roman" w:hAnsi="Arial" w:cs="Arial"/>
        </w:rPr>
        <w:t>ssão Legislativa, 3º período, 56</w:t>
      </w:r>
      <w:r w:rsidR="00705B83" w:rsidRPr="00CD74CD">
        <w:rPr>
          <w:rFonts w:ascii="Arial" w:eastAsia="Times New Roman" w:hAnsi="Arial" w:cs="Arial"/>
        </w:rPr>
        <w:t>º ano de sua Instalação Legislativa.</w:t>
      </w:r>
      <w:bookmarkStart w:id="0" w:name="_GoBack"/>
      <w:bookmarkEnd w:id="0"/>
    </w:p>
    <w:p w:rsidR="00E52930" w:rsidRPr="00CD74CD" w:rsidRDefault="00E52930" w:rsidP="00B42DB6">
      <w:pPr>
        <w:spacing w:after="0" w:line="360" w:lineRule="auto"/>
        <w:ind w:firstLine="709"/>
        <w:rPr>
          <w:rFonts w:ascii="Arial" w:eastAsia="Times New Roman" w:hAnsi="Arial" w:cs="Arial"/>
          <w:color w:val="000000"/>
        </w:rPr>
      </w:pPr>
    </w:p>
    <w:p w:rsidR="0007260B" w:rsidRPr="00CD74CD" w:rsidRDefault="00FA25D8" w:rsidP="00FA25D8">
      <w:pPr>
        <w:pStyle w:val="SemEspaamento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>__________________________</w:t>
      </w:r>
      <w:r w:rsidRPr="00CD74CD">
        <w:rPr>
          <w:rFonts w:ascii="Arial" w:eastAsia="Times New Roman" w:hAnsi="Arial" w:cs="Arial"/>
        </w:rPr>
        <w:tab/>
      </w:r>
      <w:r w:rsidRPr="00CD74CD">
        <w:rPr>
          <w:rFonts w:ascii="Arial" w:eastAsia="Times New Roman" w:hAnsi="Arial" w:cs="Arial"/>
        </w:rPr>
        <w:tab/>
      </w:r>
      <w:r w:rsidRPr="00CD74CD">
        <w:rPr>
          <w:rFonts w:ascii="Arial" w:eastAsia="Times New Roman" w:hAnsi="Arial" w:cs="Arial"/>
        </w:rPr>
        <w:tab/>
      </w:r>
      <w:r w:rsidRPr="00CD74CD">
        <w:rPr>
          <w:rFonts w:ascii="Arial" w:eastAsia="Times New Roman" w:hAnsi="Arial" w:cs="Arial"/>
        </w:rPr>
        <w:tab/>
        <w:t>___________________________</w:t>
      </w:r>
    </w:p>
    <w:p w:rsidR="00705B83" w:rsidRPr="00CD74CD" w:rsidRDefault="00B42DB6" w:rsidP="00FA25D8">
      <w:pPr>
        <w:pStyle w:val="SemEspaamento"/>
        <w:rPr>
          <w:rFonts w:ascii="Arial" w:eastAsia="Times New Roman" w:hAnsi="Arial" w:cs="Arial"/>
        </w:rPr>
      </w:pPr>
      <w:r w:rsidRPr="00CD74CD">
        <w:rPr>
          <w:rFonts w:ascii="Arial" w:eastAsia="Times New Roman" w:hAnsi="Arial" w:cs="Arial"/>
        </w:rPr>
        <w:t xml:space="preserve">       ILÁRIO BAUMGARDT</w:t>
      </w:r>
      <w:r w:rsidR="00705B83" w:rsidRPr="00CD74CD">
        <w:rPr>
          <w:rFonts w:ascii="Arial" w:eastAsia="Times New Roman" w:hAnsi="Arial" w:cs="Arial"/>
        </w:rPr>
        <w:t xml:space="preserve">                       </w:t>
      </w:r>
      <w:r w:rsidRPr="00CD74CD">
        <w:rPr>
          <w:rFonts w:ascii="Arial" w:eastAsia="Times New Roman" w:hAnsi="Arial" w:cs="Arial"/>
        </w:rPr>
        <w:t xml:space="preserve">                           </w:t>
      </w:r>
      <w:r w:rsidR="00705B83" w:rsidRPr="00CD74CD">
        <w:rPr>
          <w:rFonts w:ascii="Arial" w:eastAsia="Times New Roman" w:hAnsi="Arial" w:cs="Arial"/>
        </w:rPr>
        <w:t xml:space="preserve"> </w:t>
      </w:r>
      <w:r w:rsidRPr="00CD74CD">
        <w:rPr>
          <w:rFonts w:ascii="Arial" w:eastAsia="Times New Roman" w:hAnsi="Arial" w:cs="Arial"/>
        </w:rPr>
        <w:t xml:space="preserve">    </w:t>
      </w:r>
      <w:r w:rsidR="00705B83" w:rsidRPr="00CD74CD">
        <w:rPr>
          <w:rFonts w:ascii="Arial" w:eastAsia="Times New Roman" w:hAnsi="Arial" w:cs="Arial"/>
        </w:rPr>
        <w:t xml:space="preserve">  </w:t>
      </w:r>
      <w:r w:rsidRPr="00CD74CD">
        <w:rPr>
          <w:rFonts w:ascii="Arial" w:eastAsia="Times New Roman" w:hAnsi="Arial" w:cs="Arial"/>
        </w:rPr>
        <w:t>GILMAR KLAUS</w:t>
      </w:r>
    </w:p>
    <w:p w:rsidR="00E21460" w:rsidRPr="00CD74CD" w:rsidRDefault="00705B83" w:rsidP="00FA25D8">
      <w:pPr>
        <w:pStyle w:val="SemEspaamento"/>
        <w:rPr>
          <w:rFonts w:ascii="Arial" w:hAnsi="Arial" w:cs="Arial"/>
        </w:rPr>
      </w:pPr>
      <w:r w:rsidRPr="00CD74CD">
        <w:rPr>
          <w:rFonts w:ascii="Arial" w:eastAsia="Times New Roman" w:hAnsi="Arial" w:cs="Arial"/>
        </w:rPr>
        <w:t xml:space="preserve">              </w:t>
      </w:r>
      <w:r w:rsidR="00B42DB6" w:rsidRPr="00CD74CD">
        <w:rPr>
          <w:rFonts w:ascii="Arial" w:eastAsia="Times New Roman" w:hAnsi="Arial" w:cs="Arial"/>
        </w:rPr>
        <w:t xml:space="preserve"> </w:t>
      </w:r>
      <w:r w:rsidRPr="00CD74CD">
        <w:rPr>
          <w:rFonts w:ascii="Arial" w:eastAsia="Times New Roman" w:hAnsi="Arial" w:cs="Arial"/>
        </w:rPr>
        <w:t xml:space="preserve"> Presidente                                                                      1º Secretário</w:t>
      </w:r>
    </w:p>
    <w:sectPr w:rsidR="00E21460" w:rsidRPr="00CD74CD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516D7"/>
    <w:rsid w:val="00192564"/>
    <w:rsid w:val="001C1CDC"/>
    <w:rsid w:val="001E3BEC"/>
    <w:rsid w:val="003332DC"/>
    <w:rsid w:val="0038306F"/>
    <w:rsid w:val="00383C42"/>
    <w:rsid w:val="003E4049"/>
    <w:rsid w:val="004105D9"/>
    <w:rsid w:val="004378FB"/>
    <w:rsid w:val="00453428"/>
    <w:rsid w:val="00454CF0"/>
    <w:rsid w:val="004758F6"/>
    <w:rsid w:val="00480951"/>
    <w:rsid w:val="005366F5"/>
    <w:rsid w:val="005374FC"/>
    <w:rsid w:val="00597459"/>
    <w:rsid w:val="005E29F4"/>
    <w:rsid w:val="00603E4C"/>
    <w:rsid w:val="006672B4"/>
    <w:rsid w:val="00705B83"/>
    <w:rsid w:val="00712A47"/>
    <w:rsid w:val="007218B5"/>
    <w:rsid w:val="007C132D"/>
    <w:rsid w:val="00853C9E"/>
    <w:rsid w:val="00867735"/>
    <w:rsid w:val="0093403A"/>
    <w:rsid w:val="00966F70"/>
    <w:rsid w:val="00973701"/>
    <w:rsid w:val="00996DC4"/>
    <w:rsid w:val="00A43193"/>
    <w:rsid w:val="00AE31FF"/>
    <w:rsid w:val="00B340C4"/>
    <w:rsid w:val="00B408A8"/>
    <w:rsid w:val="00B42DB6"/>
    <w:rsid w:val="00B50817"/>
    <w:rsid w:val="00B64DEA"/>
    <w:rsid w:val="00B715E2"/>
    <w:rsid w:val="00B97E51"/>
    <w:rsid w:val="00BE08DB"/>
    <w:rsid w:val="00C00095"/>
    <w:rsid w:val="00CC19AC"/>
    <w:rsid w:val="00CD74CD"/>
    <w:rsid w:val="00D603CE"/>
    <w:rsid w:val="00D844D8"/>
    <w:rsid w:val="00DF758D"/>
    <w:rsid w:val="00E21460"/>
    <w:rsid w:val="00E4001B"/>
    <w:rsid w:val="00E52930"/>
    <w:rsid w:val="00EB0365"/>
    <w:rsid w:val="00ED0FFC"/>
    <w:rsid w:val="00F57DDF"/>
    <w:rsid w:val="00F84A6E"/>
    <w:rsid w:val="00FA25D8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32</cp:revision>
  <cp:lastPrinted>2019-05-09T19:40:00Z</cp:lastPrinted>
  <dcterms:created xsi:type="dcterms:W3CDTF">2017-05-24T12:35:00Z</dcterms:created>
  <dcterms:modified xsi:type="dcterms:W3CDTF">2019-05-09T19:42:00Z</dcterms:modified>
</cp:coreProperties>
</file>