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A7494B" w:rsidRDefault="00FE63E4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 w:rsidRPr="00A7494B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37</w:t>
      </w:r>
      <w:r w:rsidR="00853C9E" w:rsidRPr="00A7494B">
        <w:rPr>
          <w:rFonts w:ascii="Arial" w:eastAsia="Times New Roman" w:hAnsi="Arial" w:cs="Arial"/>
          <w:b/>
          <w:color w:val="000000"/>
          <w:u w:val="single"/>
          <w:lang w:eastAsia="ar-SA"/>
        </w:rPr>
        <w:t>/2019</w:t>
      </w:r>
      <w:r w:rsidR="00705B83" w:rsidRPr="00A7494B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A7494B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A7494B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>ILÁRIO BAUMGARDT</w:t>
      </w:r>
      <w:r w:rsidR="00705B83" w:rsidRPr="00A7494B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A7494B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FE63E4" w:rsidRPr="00A7494B">
        <w:rPr>
          <w:rFonts w:ascii="Arial" w:eastAsia="Times New Roman" w:hAnsi="Arial" w:cs="Arial"/>
        </w:rPr>
        <w:t>25</w:t>
      </w:r>
      <w:r w:rsidR="00853C9E" w:rsidRPr="00A7494B">
        <w:rPr>
          <w:rFonts w:ascii="Arial" w:eastAsia="Times New Roman" w:hAnsi="Arial" w:cs="Arial"/>
        </w:rPr>
        <w:t xml:space="preserve"> de </w:t>
      </w:r>
      <w:r w:rsidR="00495EDE" w:rsidRPr="00A7494B">
        <w:rPr>
          <w:rFonts w:ascii="Arial" w:eastAsia="Times New Roman" w:hAnsi="Arial" w:cs="Arial"/>
        </w:rPr>
        <w:t>junho</w:t>
      </w:r>
      <w:r w:rsidR="00853C9E" w:rsidRPr="00A7494B">
        <w:rPr>
          <w:rFonts w:ascii="Arial" w:eastAsia="Times New Roman" w:hAnsi="Arial" w:cs="Arial"/>
        </w:rPr>
        <w:t xml:space="preserve"> de 2019</w:t>
      </w:r>
      <w:r w:rsidRPr="00A7494B">
        <w:rPr>
          <w:rFonts w:ascii="Arial" w:eastAsia="Times New Roman" w:hAnsi="Arial" w:cs="Arial"/>
        </w:rPr>
        <w:t xml:space="preserve">, a </w:t>
      </w:r>
      <w:r w:rsidRPr="00A7494B">
        <w:rPr>
          <w:rFonts w:ascii="Arial" w:eastAsia="Times New Roman" w:hAnsi="Arial" w:cs="Arial"/>
          <w:b/>
        </w:rPr>
        <w:t>INDICAÇÃO VERBAL</w:t>
      </w:r>
      <w:r w:rsidR="005161AB" w:rsidRPr="00A7494B">
        <w:rPr>
          <w:rFonts w:ascii="Arial" w:eastAsia="Times New Roman" w:hAnsi="Arial" w:cs="Arial"/>
        </w:rPr>
        <w:t xml:space="preserve"> proposta pela</w:t>
      </w:r>
      <w:r w:rsidRPr="00A7494B">
        <w:rPr>
          <w:rFonts w:ascii="Arial" w:eastAsia="Times New Roman" w:hAnsi="Arial" w:cs="Arial"/>
        </w:rPr>
        <w:t xml:space="preserve"> parlamentar </w:t>
      </w:r>
      <w:r w:rsidR="00A67BD4" w:rsidRPr="00A7494B">
        <w:rPr>
          <w:rFonts w:ascii="Arial" w:eastAsia="Times New Roman" w:hAnsi="Arial" w:cs="Arial"/>
        </w:rPr>
        <w:t>ALICE GRAF LIMBERGER</w:t>
      </w:r>
      <w:r w:rsidRPr="00A7494B">
        <w:rPr>
          <w:rFonts w:ascii="Arial" w:eastAsia="Times New Roman" w:hAnsi="Arial" w:cs="Arial"/>
        </w:rPr>
        <w:t xml:space="preserve">, </w:t>
      </w:r>
      <w:r w:rsidR="00996DC4" w:rsidRPr="00A7494B">
        <w:rPr>
          <w:rFonts w:ascii="Arial" w:eastAsia="Times New Roman" w:hAnsi="Arial" w:cs="Arial"/>
        </w:rPr>
        <w:t>da Bancada “Experiência e Trabalho”,</w:t>
      </w:r>
      <w:r w:rsidRPr="00A7494B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A7494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A7494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A7494B">
        <w:rPr>
          <w:rFonts w:ascii="Arial" w:eastAsia="Times New Roman" w:hAnsi="Arial" w:cs="Arial"/>
          <w:b/>
          <w:bCs/>
        </w:rPr>
        <w:t>“</w:t>
      </w:r>
      <w:r w:rsidR="00CD1337" w:rsidRPr="00A7494B">
        <w:rPr>
          <w:rFonts w:ascii="Arial" w:hAnsi="Arial" w:cs="Arial"/>
          <w:b/>
        </w:rPr>
        <w:t xml:space="preserve">SOLICITA QUE A ADMINISTRAÇÃO PÚBLICA MUNICIPAL, </w:t>
      </w:r>
      <w:r w:rsidR="009E4428" w:rsidRPr="00A7494B">
        <w:rPr>
          <w:rFonts w:ascii="Arial" w:hAnsi="Arial" w:cs="Arial"/>
          <w:b/>
        </w:rPr>
        <w:t xml:space="preserve">ESTUDE A VIABILIDADE </w:t>
      </w:r>
      <w:r w:rsidR="00A67BD4" w:rsidRPr="00A7494B">
        <w:rPr>
          <w:rFonts w:ascii="Arial" w:hAnsi="Arial" w:cs="Arial"/>
          <w:b/>
        </w:rPr>
        <w:t xml:space="preserve">DA </w:t>
      </w:r>
      <w:r w:rsidR="00FE63E4" w:rsidRPr="00A7494B">
        <w:rPr>
          <w:rFonts w:ascii="Arial" w:hAnsi="Arial" w:cs="Arial"/>
          <w:b/>
        </w:rPr>
        <w:t xml:space="preserve">SUBSTITUIÇÃO DAS LÂMPADAS QUEIMADAS NO </w:t>
      </w:r>
      <w:proofErr w:type="gramStart"/>
      <w:r w:rsidR="00FE63E4" w:rsidRPr="00A7494B">
        <w:rPr>
          <w:rFonts w:ascii="Arial" w:hAnsi="Arial" w:cs="Arial"/>
          <w:b/>
        </w:rPr>
        <w:t>BAIRRO SULINA</w:t>
      </w:r>
      <w:proofErr w:type="gramEnd"/>
      <w:r w:rsidR="00FE63E4" w:rsidRPr="00A7494B">
        <w:rPr>
          <w:rFonts w:ascii="Arial" w:hAnsi="Arial" w:cs="Arial"/>
          <w:b/>
        </w:rPr>
        <w:t>.</w:t>
      </w:r>
      <w:r w:rsidR="00853C9E" w:rsidRPr="00A7494B">
        <w:rPr>
          <w:rFonts w:ascii="Arial" w:hAnsi="Arial" w:cs="Arial"/>
          <w:b/>
        </w:rPr>
        <w:t>”</w:t>
      </w:r>
    </w:p>
    <w:p w:rsidR="00705B83" w:rsidRPr="00A7494B" w:rsidRDefault="00705B83" w:rsidP="00A67BD4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</w:rPr>
      </w:pPr>
    </w:p>
    <w:p w:rsidR="00705B83" w:rsidRPr="00A7494B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A7494B">
        <w:rPr>
          <w:rFonts w:ascii="Arial" w:eastAsia="Times New Roman" w:hAnsi="Arial" w:cs="Arial"/>
          <w:b/>
          <w:u w:val="single"/>
        </w:rPr>
        <w:t>JUSTIFICATIVA</w:t>
      </w:r>
    </w:p>
    <w:p w:rsidR="00996DC4" w:rsidRPr="00A7494B" w:rsidRDefault="00FE63E4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>A iluminação pública é essencial à qualidade de vida nos centros urbanos, atuando como instrumento de cidadania, permitindo aos habitantes desfrutar, plenamente, do espaço público no período noturno.</w:t>
      </w:r>
    </w:p>
    <w:p w:rsidR="00CD1337" w:rsidRPr="00A7494B" w:rsidRDefault="00CD1337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 xml:space="preserve">Deste modo, </w:t>
      </w:r>
      <w:r w:rsidR="00A67BD4" w:rsidRPr="00A7494B">
        <w:rPr>
          <w:rFonts w:ascii="Arial" w:eastAsia="Times New Roman" w:hAnsi="Arial" w:cs="Arial"/>
        </w:rPr>
        <w:t xml:space="preserve">a Parlamentar sugere esse pedido, </w:t>
      </w:r>
      <w:r w:rsidR="00FE63E4" w:rsidRPr="00A7494B">
        <w:rPr>
          <w:rFonts w:ascii="Arial" w:eastAsia="Times New Roman" w:hAnsi="Arial" w:cs="Arial"/>
        </w:rPr>
        <w:t>tendo em vista, que o referido Bairro tem grande quantidade de lâmpadas queimadas e sugere a troca das lâmpadas queimadas, para manter a segurança do Bairro</w:t>
      </w:r>
      <w:r w:rsidR="00285D8F" w:rsidRPr="00A7494B">
        <w:rPr>
          <w:rFonts w:ascii="Arial" w:eastAsia="Times New Roman" w:hAnsi="Arial" w:cs="Arial"/>
        </w:rPr>
        <w:t>.</w:t>
      </w:r>
    </w:p>
    <w:p w:rsidR="00705B83" w:rsidRPr="00A7494B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A7494B" w:rsidRPr="00A7494B">
        <w:rPr>
          <w:rFonts w:ascii="Arial" w:eastAsia="Times New Roman" w:hAnsi="Arial" w:cs="Arial"/>
        </w:rPr>
        <w:t>01</w:t>
      </w:r>
      <w:r w:rsidR="00862A43" w:rsidRPr="00A7494B">
        <w:rPr>
          <w:rFonts w:ascii="Arial" w:eastAsia="Times New Roman" w:hAnsi="Arial" w:cs="Arial"/>
        </w:rPr>
        <w:t xml:space="preserve"> </w:t>
      </w:r>
      <w:r w:rsidR="00712A47" w:rsidRPr="00A7494B">
        <w:rPr>
          <w:rFonts w:ascii="Arial" w:eastAsia="Times New Roman" w:hAnsi="Arial" w:cs="Arial"/>
        </w:rPr>
        <w:t xml:space="preserve">de </w:t>
      </w:r>
      <w:r w:rsidR="00A67BD4" w:rsidRPr="00A7494B">
        <w:rPr>
          <w:rFonts w:ascii="Arial" w:eastAsia="Times New Roman" w:hAnsi="Arial" w:cs="Arial"/>
        </w:rPr>
        <w:t>ju</w:t>
      </w:r>
      <w:r w:rsidR="00A7494B" w:rsidRPr="00A7494B">
        <w:rPr>
          <w:rFonts w:ascii="Arial" w:eastAsia="Times New Roman" w:hAnsi="Arial" w:cs="Arial"/>
        </w:rPr>
        <w:t>lho</w:t>
      </w:r>
      <w:r w:rsidRPr="00A7494B">
        <w:rPr>
          <w:rFonts w:ascii="Arial" w:eastAsia="Times New Roman" w:hAnsi="Arial" w:cs="Arial"/>
        </w:rPr>
        <w:t xml:space="preserve"> de 201</w:t>
      </w:r>
      <w:r w:rsidR="0001686B" w:rsidRPr="00A7494B">
        <w:rPr>
          <w:rFonts w:ascii="Arial" w:eastAsia="Times New Roman" w:hAnsi="Arial" w:cs="Arial"/>
        </w:rPr>
        <w:t>9</w:t>
      </w:r>
      <w:r w:rsidRPr="00A7494B">
        <w:rPr>
          <w:rFonts w:ascii="Arial" w:eastAsia="Times New Roman" w:hAnsi="Arial" w:cs="Arial"/>
        </w:rPr>
        <w:t>.</w:t>
      </w:r>
    </w:p>
    <w:p w:rsidR="00705B83" w:rsidRPr="00A7494B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>Em sua 14ª Legislatura, 1</w:t>
      </w:r>
      <w:r w:rsidR="00705B83" w:rsidRPr="00A7494B">
        <w:rPr>
          <w:rFonts w:ascii="Arial" w:eastAsia="Times New Roman" w:hAnsi="Arial" w:cs="Arial"/>
        </w:rPr>
        <w:t>ª Se</w:t>
      </w:r>
      <w:r w:rsidRPr="00A7494B">
        <w:rPr>
          <w:rFonts w:ascii="Arial" w:eastAsia="Times New Roman" w:hAnsi="Arial" w:cs="Arial"/>
        </w:rPr>
        <w:t>ssão Legislativa, 3º período, 56</w:t>
      </w:r>
      <w:r w:rsidR="00705B83" w:rsidRPr="00A7494B">
        <w:rPr>
          <w:rFonts w:ascii="Arial" w:eastAsia="Times New Roman" w:hAnsi="Arial" w:cs="Arial"/>
        </w:rPr>
        <w:t>º ano de sua Instalação Legislativa.</w:t>
      </w:r>
      <w:bookmarkStart w:id="0" w:name="_GoBack"/>
      <w:bookmarkEnd w:id="0"/>
    </w:p>
    <w:p w:rsidR="00E52930" w:rsidRPr="00A7494B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p w:rsidR="0007260B" w:rsidRPr="00A7494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p w:rsidR="005B3827" w:rsidRPr="00A7494B" w:rsidRDefault="00B42DB6" w:rsidP="005B3827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A7494B">
        <w:rPr>
          <w:rFonts w:ascii="Arial" w:eastAsia="Times New Roman" w:hAnsi="Arial" w:cs="Arial"/>
          <w:color w:val="000000"/>
        </w:rPr>
        <w:t>ILÁRIO BAUMGARDT</w:t>
      </w:r>
      <w:r w:rsidR="005B3827" w:rsidRPr="00A7494B">
        <w:rPr>
          <w:rFonts w:ascii="Arial" w:eastAsia="Times New Roman" w:hAnsi="Arial" w:cs="Arial"/>
          <w:color w:val="000000"/>
        </w:rPr>
        <w:tab/>
      </w:r>
      <w:r w:rsidR="005B3827" w:rsidRPr="00A7494B">
        <w:rPr>
          <w:rFonts w:ascii="Arial" w:eastAsia="Times New Roman" w:hAnsi="Arial" w:cs="Arial"/>
          <w:color w:val="000000"/>
        </w:rPr>
        <w:tab/>
      </w:r>
      <w:r w:rsidR="005B3827" w:rsidRPr="00A7494B">
        <w:rPr>
          <w:rFonts w:ascii="Arial" w:eastAsia="Times New Roman" w:hAnsi="Arial" w:cs="Arial"/>
          <w:color w:val="000000"/>
        </w:rPr>
        <w:tab/>
      </w:r>
      <w:r w:rsidR="005B3827" w:rsidRPr="00A7494B">
        <w:rPr>
          <w:rFonts w:ascii="Arial" w:eastAsia="Times New Roman" w:hAnsi="Arial" w:cs="Arial"/>
          <w:color w:val="000000"/>
        </w:rPr>
        <w:tab/>
      </w:r>
      <w:r w:rsidR="005B3827" w:rsidRPr="00A7494B">
        <w:rPr>
          <w:rFonts w:ascii="Arial" w:eastAsia="Times New Roman" w:hAnsi="Arial" w:cs="Arial"/>
          <w:color w:val="000000"/>
        </w:rPr>
        <w:tab/>
      </w:r>
      <w:r w:rsidR="005B3827" w:rsidRPr="00A7494B">
        <w:rPr>
          <w:rFonts w:ascii="Arial" w:eastAsia="Times New Roman" w:hAnsi="Arial" w:cs="Arial"/>
          <w:color w:val="000000"/>
        </w:rPr>
        <w:tab/>
      </w:r>
      <w:r w:rsidRPr="00A7494B">
        <w:rPr>
          <w:rFonts w:ascii="Arial" w:eastAsia="Times New Roman" w:hAnsi="Arial" w:cs="Arial"/>
          <w:color w:val="000000"/>
        </w:rPr>
        <w:t>GILMAR KLAUS</w:t>
      </w:r>
    </w:p>
    <w:p w:rsidR="00E21460" w:rsidRPr="00A7494B" w:rsidRDefault="005B3827" w:rsidP="005B3827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A7494B">
        <w:rPr>
          <w:rFonts w:ascii="Arial" w:eastAsia="Times New Roman" w:hAnsi="Arial" w:cs="Arial"/>
          <w:color w:val="000000"/>
        </w:rPr>
        <w:t xml:space="preserve">    </w:t>
      </w:r>
      <w:r w:rsidR="00705B83" w:rsidRPr="00A7494B">
        <w:rPr>
          <w:rFonts w:ascii="Arial" w:eastAsia="Times New Roman" w:hAnsi="Arial" w:cs="Arial"/>
          <w:color w:val="000000"/>
        </w:rPr>
        <w:t>Presidente</w:t>
      </w:r>
      <w:r w:rsidRPr="00A7494B">
        <w:rPr>
          <w:rFonts w:ascii="Arial" w:eastAsia="Times New Roman" w:hAnsi="Arial" w:cs="Arial"/>
          <w:color w:val="000000"/>
        </w:rPr>
        <w:tab/>
      </w:r>
      <w:r w:rsidRPr="00A7494B">
        <w:rPr>
          <w:rFonts w:ascii="Arial" w:eastAsia="Times New Roman" w:hAnsi="Arial" w:cs="Arial"/>
          <w:color w:val="000000"/>
        </w:rPr>
        <w:tab/>
      </w:r>
      <w:r w:rsidRPr="00A7494B">
        <w:rPr>
          <w:rFonts w:ascii="Arial" w:eastAsia="Times New Roman" w:hAnsi="Arial" w:cs="Arial"/>
          <w:color w:val="000000"/>
        </w:rPr>
        <w:tab/>
      </w:r>
      <w:r w:rsidRPr="00A7494B">
        <w:rPr>
          <w:rFonts w:ascii="Arial" w:eastAsia="Times New Roman" w:hAnsi="Arial" w:cs="Arial"/>
          <w:color w:val="000000"/>
        </w:rPr>
        <w:tab/>
      </w:r>
      <w:r w:rsidRPr="00A7494B">
        <w:rPr>
          <w:rFonts w:ascii="Arial" w:eastAsia="Times New Roman" w:hAnsi="Arial" w:cs="Arial"/>
          <w:color w:val="000000"/>
        </w:rPr>
        <w:tab/>
      </w:r>
      <w:r w:rsidRPr="00A7494B">
        <w:rPr>
          <w:rFonts w:ascii="Arial" w:eastAsia="Times New Roman" w:hAnsi="Arial" w:cs="Arial"/>
          <w:color w:val="000000"/>
        </w:rPr>
        <w:tab/>
      </w:r>
      <w:r w:rsidRPr="00A7494B">
        <w:rPr>
          <w:rFonts w:ascii="Arial" w:eastAsia="Times New Roman" w:hAnsi="Arial" w:cs="Arial"/>
          <w:color w:val="000000"/>
        </w:rPr>
        <w:tab/>
      </w:r>
      <w:r w:rsidRPr="00A7494B">
        <w:rPr>
          <w:rFonts w:ascii="Arial" w:eastAsia="Times New Roman" w:hAnsi="Arial" w:cs="Arial"/>
          <w:color w:val="000000"/>
        </w:rPr>
        <w:tab/>
      </w:r>
      <w:r w:rsidR="00705B83" w:rsidRPr="00A7494B">
        <w:rPr>
          <w:rFonts w:ascii="Arial" w:eastAsia="Times New Roman" w:hAnsi="Arial" w:cs="Arial"/>
          <w:color w:val="000000"/>
        </w:rPr>
        <w:t>1º Secretário</w:t>
      </w:r>
    </w:p>
    <w:sectPr w:rsidR="00E21460" w:rsidRPr="00A7494B" w:rsidSect="005568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1E3BEC"/>
    <w:rsid w:val="00285D8F"/>
    <w:rsid w:val="003332DC"/>
    <w:rsid w:val="0038306F"/>
    <w:rsid w:val="003E4049"/>
    <w:rsid w:val="004105D9"/>
    <w:rsid w:val="00453428"/>
    <w:rsid w:val="00454CF0"/>
    <w:rsid w:val="004758F6"/>
    <w:rsid w:val="00495EDE"/>
    <w:rsid w:val="004B4675"/>
    <w:rsid w:val="005161AB"/>
    <w:rsid w:val="005366F5"/>
    <w:rsid w:val="00556868"/>
    <w:rsid w:val="00562DDF"/>
    <w:rsid w:val="005722D3"/>
    <w:rsid w:val="00597459"/>
    <w:rsid w:val="005B3827"/>
    <w:rsid w:val="005E29F4"/>
    <w:rsid w:val="00603E4C"/>
    <w:rsid w:val="00634A7D"/>
    <w:rsid w:val="006672B4"/>
    <w:rsid w:val="00705B83"/>
    <w:rsid w:val="00712A47"/>
    <w:rsid w:val="007218B5"/>
    <w:rsid w:val="00723CCC"/>
    <w:rsid w:val="00752330"/>
    <w:rsid w:val="007C132D"/>
    <w:rsid w:val="00853C9E"/>
    <w:rsid w:val="00862A43"/>
    <w:rsid w:val="00867735"/>
    <w:rsid w:val="00966F70"/>
    <w:rsid w:val="00973701"/>
    <w:rsid w:val="00996DC4"/>
    <w:rsid w:val="009E4428"/>
    <w:rsid w:val="00A43193"/>
    <w:rsid w:val="00A67BD4"/>
    <w:rsid w:val="00A7494B"/>
    <w:rsid w:val="00AC31A6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BF4EC0"/>
    <w:rsid w:val="00C00095"/>
    <w:rsid w:val="00CC19AC"/>
    <w:rsid w:val="00CD1337"/>
    <w:rsid w:val="00D844D8"/>
    <w:rsid w:val="00DF758D"/>
    <w:rsid w:val="00E21460"/>
    <w:rsid w:val="00E4001B"/>
    <w:rsid w:val="00E52930"/>
    <w:rsid w:val="00E6762B"/>
    <w:rsid w:val="00EB0365"/>
    <w:rsid w:val="00F84A6E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82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33</cp:revision>
  <cp:lastPrinted>2019-07-01T13:09:00Z</cp:lastPrinted>
  <dcterms:created xsi:type="dcterms:W3CDTF">2017-05-24T12:35:00Z</dcterms:created>
  <dcterms:modified xsi:type="dcterms:W3CDTF">2019-07-01T13:19:00Z</dcterms:modified>
</cp:coreProperties>
</file>