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B83" w:rsidRPr="003D2744" w:rsidRDefault="0007393B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r w:rsidRPr="003D274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INDICAÇÃO n. 46</w:t>
      </w:r>
      <w:r w:rsidR="00853C9E" w:rsidRPr="003D274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/2019</w:t>
      </w:r>
      <w:r w:rsidR="00705B83" w:rsidRPr="003D274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705B83" w:rsidRPr="003D2744" w:rsidRDefault="00705B83" w:rsidP="00B42DB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705B83" w:rsidRPr="003D2744" w:rsidRDefault="00853C9E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 w:rsidRPr="003D2744">
        <w:rPr>
          <w:rFonts w:ascii="Arial" w:eastAsia="Times New Roman" w:hAnsi="Arial" w:cs="Arial"/>
          <w:sz w:val="24"/>
          <w:szCs w:val="24"/>
        </w:rPr>
        <w:t>ILÁRIO BAUMGARDT</w:t>
      </w:r>
      <w:r w:rsidR="00705B83" w:rsidRPr="003D2744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Pr="003D2744" w:rsidRDefault="00705B83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 w:rsidRPr="003D2744">
        <w:rPr>
          <w:rFonts w:ascii="Arial" w:eastAsia="Times New Roman" w:hAnsi="Arial" w:cs="Arial"/>
          <w:sz w:val="24"/>
          <w:szCs w:val="24"/>
        </w:rPr>
        <w:t xml:space="preserve">Faz saber a todos os habitantes deste Município, que a Câmara Municipal de Vereadores aprovou por unanimidade de votos, na Sessão do dia </w:t>
      </w:r>
      <w:r w:rsidR="0007393B" w:rsidRPr="003D2744">
        <w:rPr>
          <w:rFonts w:ascii="Arial" w:eastAsia="Times New Roman" w:hAnsi="Arial" w:cs="Arial"/>
          <w:sz w:val="24"/>
          <w:szCs w:val="24"/>
        </w:rPr>
        <w:t>27</w:t>
      </w:r>
      <w:r w:rsidR="00853C9E" w:rsidRPr="003D2744">
        <w:rPr>
          <w:rFonts w:ascii="Arial" w:eastAsia="Times New Roman" w:hAnsi="Arial" w:cs="Arial"/>
          <w:sz w:val="24"/>
          <w:szCs w:val="24"/>
        </w:rPr>
        <w:t xml:space="preserve"> de </w:t>
      </w:r>
      <w:r w:rsidR="0007393B" w:rsidRPr="003D2744">
        <w:rPr>
          <w:rFonts w:ascii="Arial" w:eastAsia="Times New Roman" w:hAnsi="Arial" w:cs="Arial"/>
          <w:sz w:val="24"/>
          <w:szCs w:val="24"/>
        </w:rPr>
        <w:t>agosto</w:t>
      </w:r>
      <w:r w:rsidR="00853C9E" w:rsidRPr="003D2744">
        <w:rPr>
          <w:rFonts w:ascii="Arial" w:eastAsia="Times New Roman" w:hAnsi="Arial" w:cs="Arial"/>
          <w:sz w:val="24"/>
          <w:szCs w:val="24"/>
        </w:rPr>
        <w:t xml:space="preserve"> de 2019</w:t>
      </w:r>
      <w:r w:rsidRPr="003D2744">
        <w:rPr>
          <w:rFonts w:ascii="Arial" w:eastAsia="Times New Roman" w:hAnsi="Arial" w:cs="Arial"/>
          <w:sz w:val="24"/>
          <w:szCs w:val="24"/>
        </w:rPr>
        <w:t xml:space="preserve">, a </w:t>
      </w:r>
      <w:r w:rsidRPr="003D2744"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5161AB" w:rsidRPr="003D2744">
        <w:rPr>
          <w:rFonts w:ascii="Arial" w:eastAsia="Times New Roman" w:hAnsi="Arial" w:cs="Arial"/>
          <w:sz w:val="24"/>
          <w:szCs w:val="24"/>
        </w:rPr>
        <w:t xml:space="preserve"> proposta pela</w:t>
      </w:r>
      <w:r w:rsidRPr="003D2744">
        <w:rPr>
          <w:rFonts w:ascii="Arial" w:eastAsia="Times New Roman" w:hAnsi="Arial" w:cs="Arial"/>
          <w:sz w:val="24"/>
          <w:szCs w:val="24"/>
        </w:rPr>
        <w:t xml:space="preserve"> parlamentar </w:t>
      </w:r>
      <w:r w:rsidR="005161AB" w:rsidRPr="003D2744">
        <w:rPr>
          <w:rFonts w:ascii="Arial" w:eastAsia="Times New Roman" w:hAnsi="Arial" w:cs="Arial"/>
          <w:sz w:val="24"/>
          <w:szCs w:val="24"/>
        </w:rPr>
        <w:t>IRIA ROHENKOHL TAUBE</w:t>
      </w:r>
      <w:r w:rsidRPr="003D2744">
        <w:rPr>
          <w:rFonts w:ascii="Arial" w:eastAsia="Times New Roman" w:hAnsi="Arial" w:cs="Arial"/>
          <w:sz w:val="24"/>
          <w:szCs w:val="24"/>
        </w:rPr>
        <w:t xml:space="preserve">, </w:t>
      </w:r>
      <w:r w:rsidR="00996DC4" w:rsidRPr="003D2744">
        <w:rPr>
          <w:rFonts w:ascii="Arial" w:eastAsia="Times New Roman" w:hAnsi="Arial" w:cs="Arial"/>
          <w:sz w:val="24"/>
          <w:szCs w:val="24"/>
        </w:rPr>
        <w:t>da Bancada “Experiência e Trabalho”,</w:t>
      </w:r>
      <w:r w:rsidRPr="003D2744">
        <w:rPr>
          <w:rFonts w:ascii="Arial" w:eastAsia="Times New Roman" w:hAnsi="Arial" w:cs="Arial"/>
          <w:sz w:val="24"/>
          <w:szCs w:val="24"/>
        </w:rPr>
        <w:t xml:space="preserve"> pela qual propõe a seguinte Indicação: </w:t>
      </w:r>
    </w:p>
    <w:p w:rsidR="00705B83" w:rsidRPr="003D2744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715E2" w:rsidRPr="003D2744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  <w:r w:rsidRPr="003D2744">
        <w:rPr>
          <w:rFonts w:ascii="Arial" w:eastAsia="Times New Roman" w:hAnsi="Arial" w:cs="Arial"/>
          <w:b/>
          <w:bCs/>
          <w:sz w:val="24"/>
          <w:szCs w:val="24"/>
        </w:rPr>
        <w:t>“</w:t>
      </w:r>
      <w:r w:rsidR="00CD1337" w:rsidRPr="003D2744">
        <w:rPr>
          <w:rFonts w:ascii="Arial" w:hAnsi="Arial" w:cs="Arial"/>
          <w:b/>
          <w:sz w:val="24"/>
          <w:szCs w:val="24"/>
        </w:rPr>
        <w:t xml:space="preserve">SOLICITA QUE A ADMINISTRAÇÃO PÚBLICA MUNICIPAL, </w:t>
      </w:r>
      <w:r w:rsidR="009E4428" w:rsidRPr="003D2744">
        <w:rPr>
          <w:rFonts w:ascii="Arial" w:hAnsi="Arial" w:cs="Arial"/>
          <w:b/>
          <w:sz w:val="24"/>
          <w:szCs w:val="24"/>
        </w:rPr>
        <w:t xml:space="preserve">ESTUDE A </w:t>
      </w:r>
      <w:r w:rsidR="00E80A26" w:rsidRPr="003D2744">
        <w:rPr>
          <w:rFonts w:ascii="Arial" w:hAnsi="Arial" w:cs="Arial"/>
          <w:b/>
          <w:sz w:val="24"/>
          <w:szCs w:val="24"/>
        </w:rPr>
        <w:t>VIABILIDADE DA ALTERAÇÃO DO CÓDIGO DE PARCELAMENTO DE SOLO.”</w:t>
      </w:r>
    </w:p>
    <w:p w:rsidR="00B715E2" w:rsidRPr="003D2744" w:rsidRDefault="00B715E2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</w:p>
    <w:p w:rsidR="00705B83" w:rsidRPr="003D2744" w:rsidRDefault="00705B83" w:rsidP="00B42DB6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3D2744">
        <w:rPr>
          <w:rFonts w:ascii="Arial" w:eastAsia="Times New Roman" w:hAnsi="Arial" w:cs="Arial"/>
          <w:b/>
          <w:sz w:val="24"/>
          <w:szCs w:val="24"/>
          <w:u w:val="single"/>
        </w:rPr>
        <w:t>JUSTIFICATIVA</w:t>
      </w:r>
    </w:p>
    <w:p w:rsidR="003615DD" w:rsidRPr="003D2744" w:rsidRDefault="001131D5" w:rsidP="003F39A5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3D2744">
        <w:rPr>
          <w:rFonts w:ascii="Arial" w:eastAsia="Times New Roman" w:hAnsi="Arial" w:cs="Arial"/>
          <w:sz w:val="24"/>
          <w:szCs w:val="24"/>
        </w:rPr>
        <w:t>Diante do enorme custo que absorve os loteadores, para deixar o loteamento de acordo com a legislação municipal, o referido pedido seria uma alteração no código de parcelamento de solo para que os loteadores possam vender até 50% dos lotes antes de finalizar o loteamento</w:t>
      </w:r>
      <w:r w:rsidR="003615DD" w:rsidRPr="003D2744">
        <w:rPr>
          <w:rFonts w:ascii="Arial" w:eastAsia="Times New Roman" w:hAnsi="Arial" w:cs="Arial"/>
          <w:sz w:val="24"/>
          <w:szCs w:val="24"/>
        </w:rPr>
        <w:t>.</w:t>
      </w:r>
    </w:p>
    <w:p w:rsidR="001131D5" w:rsidRPr="003D2744" w:rsidRDefault="001131D5" w:rsidP="003F39A5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3D2744">
        <w:rPr>
          <w:rFonts w:ascii="Arial" w:eastAsia="Times New Roman" w:hAnsi="Arial" w:cs="Arial"/>
          <w:sz w:val="24"/>
          <w:szCs w:val="24"/>
        </w:rPr>
        <w:t>Atualmente, esses investidores estão tendo um custo em torno de R$ 30 a 35 mil cada terreno para deixar os terrenos de acordo com as normas exigidas.</w:t>
      </w:r>
    </w:p>
    <w:p w:rsidR="001131D5" w:rsidRPr="003D2744" w:rsidRDefault="001131D5" w:rsidP="003F39A5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3D2744">
        <w:rPr>
          <w:rFonts w:ascii="Arial" w:eastAsia="Times New Roman" w:hAnsi="Arial" w:cs="Arial"/>
          <w:sz w:val="24"/>
          <w:szCs w:val="24"/>
        </w:rPr>
        <w:t>Esse pedido seria para autorizar os loteadores a vender metade dos lotes da área a ser loteada antes de finalizar, para assim, juntar recursos para finalizar.</w:t>
      </w:r>
    </w:p>
    <w:p w:rsidR="00705B83" w:rsidRPr="003D2744" w:rsidRDefault="00705B83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3D2744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1131D5" w:rsidRPr="003D2744">
        <w:rPr>
          <w:rFonts w:ascii="Arial" w:eastAsia="Times New Roman" w:hAnsi="Arial" w:cs="Arial"/>
          <w:sz w:val="24"/>
          <w:szCs w:val="24"/>
        </w:rPr>
        <w:t>03</w:t>
      </w:r>
      <w:r w:rsidR="00862A43" w:rsidRPr="003D2744">
        <w:rPr>
          <w:rFonts w:ascii="Arial" w:eastAsia="Times New Roman" w:hAnsi="Arial" w:cs="Arial"/>
          <w:sz w:val="24"/>
          <w:szCs w:val="24"/>
        </w:rPr>
        <w:t xml:space="preserve"> </w:t>
      </w:r>
      <w:r w:rsidR="00712A47" w:rsidRPr="003D2744">
        <w:rPr>
          <w:rFonts w:ascii="Arial" w:eastAsia="Times New Roman" w:hAnsi="Arial" w:cs="Arial"/>
          <w:sz w:val="24"/>
          <w:szCs w:val="24"/>
        </w:rPr>
        <w:t xml:space="preserve">de </w:t>
      </w:r>
      <w:r w:rsidR="001131D5" w:rsidRPr="003D2744">
        <w:rPr>
          <w:rFonts w:ascii="Arial" w:eastAsia="Times New Roman" w:hAnsi="Arial" w:cs="Arial"/>
          <w:sz w:val="24"/>
          <w:szCs w:val="24"/>
        </w:rPr>
        <w:t xml:space="preserve">setembro </w:t>
      </w:r>
      <w:r w:rsidRPr="003D2744">
        <w:rPr>
          <w:rFonts w:ascii="Arial" w:eastAsia="Times New Roman" w:hAnsi="Arial" w:cs="Arial"/>
          <w:sz w:val="24"/>
          <w:szCs w:val="24"/>
        </w:rPr>
        <w:t>de 201</w:t>
      </w:r>
      <w:r w:rsidR="0001686B" w:rsidRPr="003D2744">
        <w:rPr>
          <w:rFonts w:ascii="Arial" w:eastAsia="Times New Roman" w:hAnsi="Arial" w:cs="Arial"/>
          <w:sz w:val="24"/>
          <w:szCs w:val="24"/>
        </w:rPr>
        <w:t>9</w:t>
      </w:r>
      <w:r w:rsidRPr="003D2744">
        <w:rPr>
          <w:rFonts w:ascii="Arial" w:eastAsia="Times New Roman" w:hAnsi="Arial" w:cs="Arial"/>
          <w:sz w:val="24"/>
          <w:szCs w:val="24"/>
        </w:rPr>
        <w:t>.</w:t>
      </w:r>
    </w:p>
    <w:p w:rsidR="00705B83" w:rsidRPr="003D2744" w:rsidRDefault="00E80A26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3D2744">
        <w:rPr>
          <w:rFonts w:ascii="Arial" w:eastAsia="Times New Roman" w:hAnsi="Arial" w:cs="Arial"/>
          <w:sz w:val="24"/>
          <w:szCs w:val="24"/>
        </w:rPr>
        <w:t>Em sua 14ª Legislatura, 3</w:t>
      </w:r>
      <w:r w:rsidR="00705B83" w:rsidRPr="003D2744">
        <w:rPr>
          <w:rFonts w:ascii="Arial" w:eastAsia="Times New Roman" w:hAnsi="Arial" w:cs="Arial"/>
          <w:sz w:val="24"/>
          <w:szCs w:val="24"/>
        </w:rPr>
        <w:t>ª Se</w:t>
      </w:r>
      <w:r w:rsidRPr="003D2744">
        <w:rPr>
          <w:rFonts w:ascii="Arial" w:eastAsia="Times New Roman" w:hAnsi="Arial" w:cs="Arial"/>
          <w:sz w:val="24"/>
          <w:szCs w:val="24"/>
        </w:rPr>
        <w:t>ssão Legislativa, 2</w:t>
      </w:r>
      <w:r w:rsidR="00B97E51" w:rsidRPr="003D2744">
        <w:rPr>
          <w:rFonts w:ascii="Arial" w:eastAsia="Times New Roman" w:hAnsi="Arial" w:cs="Arial"/>
          <w:sz w:val="24"/>
          <w:szCs w:val="24"/>
        </w:rPr>
        <w:t>º período, 56</w:t>
      </w:r>
      <w:r w:rsidR="00705B83" w:rsidRPr="003D2744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8A3530" w:rsidRPr="003D2744" w:rsidTr="008A3530">
        <w:tc>
          <w:tcPr>
            <w:tcW w:w="4747" w:type="dxa"/>
          </w:tcPr>
          <w:p w:rsidR="008A3530" w:rsidRPr="003D2744" w:rsidRDefault="008A3530" w:rsidP="008A353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27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_________________________</w:t>
            </w:r>
          </w:p>
        </w:tc>
        <w:tc>
          <w:tcPr>
            <w:tcW w:w="4747" w:type="dxa"/>
          </w:tcPr>
          <w:p w:rsidR="008A3530" w:rsidRPr="003D2744" w:rsidRDefault="008A3530" w:rsidP="008A353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27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______________________</w:t>
            </w:r>
          </w:p>
        </w:tc>
      </w:tr>
      <w:tr w:rsidR="008A3530" w:rsidRPr="003D2744" w:rsidTr="008A3530">
        <w:tc>
          <w:tcPr>
            <w:tcW w:w="4747" w:type="dxa"/>
          </w:tcPr>
          <w:p w:rsidR="008A3530" w:rsidRPr="003D2744" w:rsidRDefault="008A3530" w:rsidP="008A353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27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ILÁRIO BAUMGARDT</w:t>
            </w:r>
          </w:p>
        </w:tc>
        <w:tc>
          <w:tcPr>
            <w:tcW w:w="4747" w:type="dxa"/>
          </w:tcPr>
          <w:p w:rsidR="008A3530" w:rsidRPr="003D2744" w:rsidRDefault="008A3530" w:rsidP="008A353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27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GILMAR KLAUS</w:t>
            </w:r>
          </w:p>
        </w:tc>
      </w:tr>
      <w:tr w:rsidR="008A3530" w:rsidRPr="003D2744" w:rsidTr="008A3530">
        <w:tc>
          <w:tcPr>
            <w:tcW w:w="4747" w:type="dxa"/>
          </w:tcPr>
          <w:p w:rsidR="008A3530" w:rsidRPr="003D2744" w:rsidRDefault="008A3530" w:rsidP="008A353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27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4747" w:type="dxa"/>
          </w:tcPr>
          <w:p w:rsidR="008A3530" w:rsidRPr="003D2744" w:rsidRDefault="008A3530" w:rsidP="008A353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27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1º Secretário</w:t>
            </w:r>
          </w:p>
        </w:tc>
      </w:tr>
      <w:bookmarkEnd w:id="0"/>
    </w:tbl>
    <w:p w:rsidR="00E21460" w:rsidRPr="003D2744" w:rsidRDefault="00E21460" w:rsidP="008A353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E21460" w:rsidRPr="003D2744" w:rsidSect="00556868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B83"/>
    <w:rsid w:val="0001686B"/>
    <w:rsid w:val="00022732"/>
    <w:rsid w:val="00026941"/>
    <w:rsid w:val="000347BF"/>
    <w:rsid w:val="0007260B"/>
    <w:rsid w:val="0007393B"/>
    <w:rsid w:val="000B1332"/>
    <w:rsid w:val="000B208B"/>
    <w:rsid w:val="000D4AA4"/>
    <w:rsid w:val="000F1420"/>
    <w:rsid w:val="001131D5"/>
    <w:rsid w:val="00121A07"/>
    <w:rsid w:val="00192564"/>
    <w:rsid w:val="001C1CDC"/>
    <w:rsid w:val="001E3BEC"/>
    <w:rsid w:val="00217D02"/>
    <w:rsid w:val="00285D8F"/>
    <w:rsid w:val="003332DC"/>
    <w:rsid w:val="003615DD"/>
    <w:rsid w:val="0038306F"/>
    <w:rsid w:val="00397555"/>
    <w:rsid w:val="003D2744"/>
    <w:rsid w:val="003E4049"/>
    <w:rsid w:val="003F39A5"/>
    <w:rsid w:val="004105D9"/>
    <w:rsid w:val="00445BBB"/>
    <w:rsid w:val="00453428"/>
    <w:rsid w:val="00454CF0"/>
    <w:rsid w:val="004758F6"/>
    <w:rsid w:val="00486FB2"/>
    <w:rsid w:val="005161AB"/>
    <w:rsid w:val="005366F5"/>
    <w:rsid w:val="00556868"/>
    <w:rsid w:val="005722D3"/>
    <w:rsid w:val="00597459"/>
    <w:rsid w:val="005B3827"/>
    <w:rsid w:val="005E29F4"/>
    <w:rsid w:val="00603E4C"/>
    <w:rsid w:val="00634A7D"/>
    <w:rsid w:val="006672B4"/>
    <w:rsid w:val="00705B83"/>
    <w:rsid w:val="00712A47"/>
    <w:rsid w:val="007218B5"/>
    <w:rsid w:val="00723CCC"/>
    <w:rsid w:val="00752330"/>
    <w:rsid w:val="007C132D"/>
    <w:rsid w:val="00853C9E"/>
    <w:rsid w:val="00857D4A"/>
    <w:rsid w:val="00862A43"/>
    <w:rsid w:val="00867735"/>
    <w:rsid w:val="008A3530"/>
    <w:rsid w:val="00966F70"/>
    <w:rsid w:val="00973701"/>
    <w:rsid w:val="00996DC4"/>
    <w:rsid w:val="009E4428"/>
    <w:rsid w:val="00A43193"/>
    <w:rsid w:val="00AC31A6"/>
    <w:rsid w:val="00AE31FF"/>
    <w:rsid w:val="00B340C4"/>
    <w:rsid w:val="00B408A8"/>
    <w:rsid w:val="00B42DB6"/>
    <w:rsid w:val="00B50817"/>
    <w:rsid w:val="00B64DEA"/>
    <w:rsid w:val="00B715E2"/>
    <w:rsid w:val="00B97E51"/>
    <w:rsid w:val="00BA625B"/>
    <w:rsid w:val="00BE08DB"/>
    <w:rsid w:val="00BF4EC0"/>
    <w:rsid w:val="00C00095"/>
    <w:rsid w:val="00C50F36"/>
    <w:rsid w:val="00CC19AC"/>
    <w:rsid w:val="00CD1337"/>
    <w:rsid w:val="00D844D8"/>
    <w:rsid w:val="00DF758D"/>
    <w:rsid w:val="00E21460"/>
    <w:rsid w:val="00E4001B"/>
    <w:rsid w:val="00E52930"/>
    <w:rsid w:val="00E6762B"/>
    <w:rsid w:val="00E80A26"/>
    <w:rsid w:val="00EB0365"/>
    <w:rsid w:val="00F8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CB765-0A3C-4C93-B0D0-D1B995FD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3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3827"/>
    <w:rPr>
      <w:rFonts w:ascii="Tahoma" w:eastAsiaTheme="minorEastAsia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3F39A5"/>
    <w:rPr>
      <w:b/>
      <w:bCs/>
    </w:rPr>
  </w:style>
  <w:style w:type="table" w:styleId="Tabelacomgrade">
    <w:name w:val="Table Grid"/>
    <w:basedOn w:val="Tabelanormal"/>
    <w:uiPriority w:val="59"/>
    <w:rsid w:val="008A3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8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2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Franci</cp:lastModifiedBy>
  <cp:revision>35</cp:revision>
  <cp:lastPrinted>2019-09-03T11:44:00Z</cp:lastPrinted>
  <dcterms:created xsi:type="dcterms:W3CDTF">2017-05-24T12:35:00Z</dcterms:created>
  <dcterms:modified xsi:type="dcterms:W3CDTF">2020-07-14T19:00:00Z</dcterms:modified>
</cp:coreProperties>
</file>