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2C13E6" w:rsidRDefault="006F0BD1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ar-SA"/>
        </w:rPr>
        <w:t>INDICAÇÃO n. 62</w:t>
      </w:r>
      <w:r w:rsidR="00ED0FFC" w:rsidRPr="002C13E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ar-SA"/>
        </w:rPr>
        <w:t>/</w:t>
      </w:r>
      <w:r w:rsidR="00853C9E" w:rsidRPr="002C13E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ar-SA"/>
        </w:rPr>
        <w:t>2019</w:t>
      </w:r>
      <w:r w:rsidR="00705B83" w:rsidRPr="002C13E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ar-SA"/>
        </w:rPr>
        <w:t>.</w:t>
      </w:r>
    </w:p>
    <w:p w:rsidR="00705B83" w:rsidRPr="002C13E6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705B83" w:rsidRPr="002C13E6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1"/>
          <w:szCs w:val="21"/>
        </w:rPr>
      </w:pPr>
      <w:r w:rsidRPr="002C13E6">
        <w:rPr>
          <w:rFonts w:ascii="Arial" w:eastAsia="Times New Roman" w:hAnsi="Arial" w:cs="Arial"/>
          <w:sz w:val="21"/>
          <w:szCs w:val="21"/>
        </w:rPr>
        <w:t>ILÁRIO BAUMGARDT</w:t>
      </w:r>
      <w:r w:rsidR="00705B83" w:rsidRPr="002C13E6">
        <w:rPr>
          <w:rFonts w:ascii="Arial" w:eastAsia="Times New Roman" w:hAnsi="Arial" w:cs="Arial"/>
          <w:sz w:val="21"/>
          <w:szCs w:val="21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2C13E6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1"/>
          <w:szCs w:val="21"/>
        </w:rPr>
      </w:pPr>
      <w:r w:rsidRPr="002C13E6">
        <w:rPr>
          <w:rFonts w:ascii="Arial" w:eastAsia="Times New Roman" w:hAnsi="Arial" w:cs="Arial"/>
          <w:sz w:val="21"/>
          <w:szCs w:val="21"/>
        </w:rPr>
        <w:t xml:space="preserve">Faz saber a todos os habitantes deste Município, que a Câmara Municipal de Vereadores aprovou por unanimidade de votos, na Sessão do dia </w:t>
      </w:r>
      <w:r w:rsidR="006F0BD1">
        <w:rPr>
          <w:rFonts w:ascii="Arial" w:eastAsia="Times New Roman" w:hAnsi="Arial" w:cs="Arial"/>
          <w:sz w:val="21"/>
          <w:szCs w:val="21"/>
        </w:rPr>
        <w:t>03</w:t>
      </w:r>
      <w:r w:rsidR="00D603CE" w:rsidRPr="002C13E6">
        <w:rPr>
          <w:rFonts w:ascii="Arial" w:eastAsia="Times New Roman" w:hAnsi="Arial" w:cs="Arial"/>
          <w:sz w:val="21"/>
          <w:szCs w:val="21"/>
        </w:rPr>
        <w:t xml:space="preserve"> </w:t>
      </w:r>
      <w:r w:rsidR="00853C9E" w:rsidRPr="002C13E6">
        <w:rPr>
          <w:rFonts w:ascii="Arial" w:eastAsia="Times New Roman" w:hAnsi="Arial" w:cs="Arial"/>
          <w:sz w:val="21"/>
          <w:szCs w:val="21"/>
        </w:rPr>
        <w:t xml:space="preserve">de </w:t>
      </w:r>
      <w:r w:rsidR="006F0BD1">
        <w:rPr>
          <w:rFonts w:ascii="Arial" w:eastAsia="Times New Roman" w:hAnsi="Arial" w:cs="Arial"/>
          <w:sz w:val="21"/>
          <w:szCs w:val="21"/>
        </w:rPr>
        <w:t>dezembro</w:t>
      </w:r>
      <w:r w:rsidR="00853C9E" w:rsidRPr="002C13E6">
        <w:rPr>
          <w:rFonts w:ascii="Arial" w:eastAsia="Times New Roman" w:hAnsi="Arial" w:cs="Arial"/>
          <w:sz w:val="21"/>
          <w:szCs w:val="21"/>
        </w:rPr>
        <w:t xml:space="preserve"> de 2019</w:t>
      </w:r>
      <w:r w:rsidRPr="002C13E6">
        <w:rPr>
          <w:rFonts w:ascii="Arial" w:eastAsia="Times New Roman" w:hAnsi="Arial" w:cs="Arial"/>
          <w:sz w:val="21"/>
          <w:szCs w:val="21"/>
        </w:rPr>
        <w:t xml:space="preserve">, a </w:t>
      </w:r>
      <w:r w:rsidRPr="002C13E6">
        <w:rPr>
          <w:rFonts w:ascii="Arial" w:eastAsia="Times New Roman" w:hAnsi="Arial" w:cs="Arial"/>
          <w:b/>
          <w:sz w:val="21"/>
          <w:szCs w:val="21"/>
        </w:rPr>
        <w:t>INDICAÇÃO VERBAL</w:t>
      </w:r>
      <w:r w:rsidR="004105D9" w:rsidRPr="002C13E6">
        <w:rPr>
          <w:rFonts w:ascii="Arial" w:eastAsia="Times New Roman" w:hAnsi="Arial" w:cs="Arial"/>
          <w:sz w:val="21"/>
          <w:szCs w:val="21"/>
        </w:rPr>
        <w:t xml:space="preserve"> proposta pelo</w:t>
      </w:r>
      <w:r w:rsidRPr="002C13E6">
        <w:rPr>
          <w:rFonts w:ascii="Arial" w:eastAsia="Times New Roman" w:hAnsi="Arial" w:cs="Arial"/>
          <w:sz w:val="21"/>
          <w:szCs w:val="21"/>
        </w:rPr>
        <w:t xml:space="preserve"> parlamentar </w:t>
      </w:r>
      <w:r w:rsidR="00996DC4" w:rsidRPr="002C13E6">
        <w:rPr>
          <w:rFonts w:ascii="Arial" w:eastAsia="Times New Roman" w:hAnsi="Arial" w:cs="Arial"/>
          <w:sz w:val="21"/>
          <w:szCs w:val="21"/>
        </w:rPr>
        <w:t>JAIR TIBOLLA</w:t>
      </w:r>
      <w:r w:rsidRPr="002C13E6">
        <w:rPr>
          <w:rFonts w:ascii="Arial" w:eastAsia="Times New Roman" w:hAnsi="Arial" w:cs="Arial"/>
          <w:sz w:val="21"/>
          <w:szCs w:val="21"/>
        </w:rPr>
        <w:t xml:space="preserve">, </w:t>
      </w:r>
      <w:r w:rsidR="00996DC4" w:rsidRPr="002C13E6">
        <w:rPr>
          <w:rFonts w:ascii="Arial" w:eastAsia="Times New Roman" w:hAnsi="Arial" w:cs="Arial"/>
          <w:sz w:val="21"/>
          <w:szCs w:val="21"/>
        </w:rPr>
        <w:t>da Bancada “Experiência e Trabalho”,</w:t>
      </w:r>
      <w:r w:rsidRPr="002C13E6">
        <w:rPr>
          <w:rFonts w:ascii="Arial" w:eastAsia="Times New Roman" w:hAnsi="Arial" w:cs="Arial"/>
          <w:sz w:val="21"/>
          <w:szCs w:val="21"/>
        </w:rPr>
        <w:t xml:space="preserve"> pela qual propõe a seguinte Indicação: </w:t>
      </w:r>
    </w:p>
    <w:p w:rsidR="00705B83" w:rsidRPr="002C13E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B715E2" w:rsidRPr="002C13E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1"/>
          <w:szCs w:val="21"/>
        </w:rPr>
      </w:pPr>
      <w:r w:rsidRPr="002C13E6">
        <w:rPr>
          <w:rFonts w:ascii="Arial" w:eastAsia="Times New Roman" w:hAnsi="Arial" w:cs="Arial"/>
          <w:b/>
          <w:bCs/>
          <w:sz w:val="21"/>
          <w:szCs w:val="21"/>
        </w:rPr>
        <w:t>“</w:t>
      </w:r>
      <w:r w:rsidR="006F0BD1" w:rsidRPr="002C13E6">
        <w:rPr>
          <w:rFonts w:ascii="Arial" w:hAnsi="Arial" w:cs="Arial"/>
          <w:b/>
          <w:sz w:val="21"/>
          <w:szCs w:val="21"/>
        </w:rPr>
        <w:t xml:space="preserve">SOLICITA QUE A ADMINISTRAÇÃO PÚBLICA MUNICIPAL, ESTUDE A VIABILIDADE </w:t>
      </w:r>
      <w:r w:rsidR="006F0BD1">
        <w:rPr>
          <w:rFonts w:ascii="Arial" w:hAnsi="Arial" w:cs="Arial"/>
          <w:b/>
          <w:sz w:val="21"/>
          <w:szCs w:val="21"/>
        </w:rPr>
        <w:t xml:space="preserve">DA DESTINAÇÃO DOS BRINQUEDOS RETIRADOS DA PRAÇA MUNICIPAL, PARA </w:t>
      </w:r>
      <w:proofErr w:type="gramStart"/>
      <w:r w:rsidR="006F0BD1">
        <w:rPr>
          <w:rFonts w:ascii="Arial" w:hAnsi="Arial" w:cs="Arial"/>
          <w:b/>
          <w:sz w:val="21"/>
          <w:szCs w:val="21"/>
        </w:rPr>
        <w:t xml:space="preserve">REALOCAÇÃO NA COMUNIDADE </w:t>
      </w:r>
      <w:r w:rsidR="00764B57">
        <w:rPr>
          <w:rFonts w:ascii="Arial" w:hAnsi="Arial" w:cs="Arial"/>
          <w:b/>
          <w:sz w:val="21"/>
          <w:szCs w:val="21"/>
        </w:rPr>
        <w:t>LINHA</w:t>
      </w:r>
      <w:r w:rsidR="006F0BD1">
        <w:rPr>
          <w:rFonts w:ascii="Arial" w:hAnsi="Arial" w:cs="Arial"/>
          <w:b/>
          <w:sz w:val="21"/>
          <w:szCs w:val="21"/>
        </w:rPr>
        <w:t xml:space="preserve"> BAIXO</w:t>
      </w:r>
      <w:proofErr w:type="gramEnd"/>
      <w:r w:rsidR="006F0BD1">
        <w:rPr>
          <w:rFonts w:ascii="Arial" w:hAnsi="Arial" w:cs="Arial"/>
          <w:b/>
          <w:sz w:val="21"/>
          <w:szCs w:val="21"/>
        </w:rPr>
        <w:t xml:space="preserve"> ARARA</w:t>
      </w:r>
      <w:r w:rsidR="00853C9E" w:rsidRPr="002C13E6">
        <w:rPr>
          <w:rFonts w:ascii="Arial" w:hAnsi="Arial" w:cs="Arial"/>
          <w:b/>
          <w:sz w:val="21"/>
          <w:szCs w:val="21"/>
        </w:rPr>
        <w:t>”</w:t>
      </w:r>
    </w:p>
    <w:p w:rsidR="00B715E2" w:rsidRPr="002C13E6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1"/>
          <w:szCs w:val="21"/>
        </w:rPr>
      </w:pPr>
    </w:p>
    <w:p w:rsidR="00E972BF" w:rsidRPr="002C13E6" w:rsidRDefault="00705B83" w:rsidP="006F39F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1"/>
          <w:szCs w:val="21"/>
          <w:u w:val="single"/>
        </w:rPr>
      </w:pPr>
      <w:r w:rsidRPr="002C13E6">
        <w:rPr>
          <w:rFonts w:ascii="Arial" w:eastAsia="Times New Roman" w:hAnsi="Arial" w:cs="Arial"/>
          <w:b/>
          <w:sz w:val="21"/>
          <w:szCs w:val="21"/>
          <w:u w:val="single"/>
        </w:rPr>
        <w:t>JUSTIFICATIVA</w:t>
      </w:r>
    </w:p>
    <w:p w:rsidR="00100F01" w:rsidRPr="002C13E6" w:rsidRDefault="002C13E6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</w:rPr>
      </w:pPr>
      <w:r w:rsidRPr="002C13E6">
        <w:rPr>
          <w:rFonts w:ascii="Arial" w:eastAsia="Times New Roman" w:hAnsi="Arial" w:cs="Arial"/>
          <w:sz w:val="21"/>
          <w:szCs w:val="21"/>
        </w:rPr>
        <w:t>O pedido em epígrafe é</w:t>
      </w:r>
      <w:r w:rsidR="002B07D5" w:rsidRPr="002C13E6">
        <w:rPr>
          <w:rFonts w:ascii="Arial" w:eastAsia="Times New Roman" w:hAnsi="Arial" w:cs="Arial"/>
          <w:sz w:val="21"/>
          <w:szCs w:val="21"/>
        </w:rPr>
        <w:t xml:space="preserve"> uma solicitação dos </w:t>
      </w:r>
      <w:r w:rsidR="006F0BD1">
        <w:rPr>
          <w:rFonts w:ascii="Arial" w:eastAsia="Times New Roman" w:hAnsi="Arial" w:cs="Arial"/>
          <w:sz w:val="21"/>
          <w:szCs w:val="21"/>
        </w:rPr>
        <w:t xml:space="preserve">moradores da referida Comunidade devido </w:t>
      </w:r>
      <w:proofErr w:type="gramStart"/>
      <w:r w:rsidR="006F0BD1">
        <w:rPr>
          <w:rFonts w:ascii="Arial" w:eastAsia="Times New Roman" w:hAnsi="Arial" w:cs="Arial"/>
          <w:sz w:val="21"/>
          <w:szCs w:val="21"/>
        </w:rPr>
        <w:t>a</w:t>
      </w:r>
      <w:proofErr w:type="gramEnd"/>
      <w:r w:rsidR="006F0BD1">
        <w:rPr>
          <w:rFonts w:ascii="Arial" w:eastAsia="Times New Roman" w:hAnsi="Arial" w:cs="Arial"/>
          <w:sz w:val="21"/>
          <w:szCs w:val="21"/>
        </w:rPr>
        <w:t xml:space="preserve"> falta de entretenimento para as crianças residentes na comunidade</w:t>
      </w:r>
      <w:r w:rsidR="00100F01" w:rsidRPr="002C13E6">
        <w:rPr>
          <w:rFonts w:ascii="Arial" w:eastAsia="Times New Roman" w:hAnsi="Arial" w:cs="Arial"/>
          <w:sz w:val="21"/>
          <w:szCs w:val="21"/>
        </w:rPr>
        <w:t>.</w:t>
      </w:r>
    </w:p>
    <w:p w:rsidR="006F39F6" w:rsidRPr="002C13E6" w:rsidRDefault="00764B57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Salienta o parlamentar, que por ser uma comunidade distante da sede do Município, as crianças não tem os mesmos benefícios, deste modo solicita </w:t>
      </w:r>
      <w:r w:rsidR="00FF1226">
        <w:rPr>
          <w:rFonts w:ascii="Arial" w:eastAsia="Times New Roman" w:hAnsi="Arial" w:cs="Arial"/>
          <w:sz w:val="21"/>
          <w:szCs w:val="21"/>
        </w:rPr>
        <w:t>que</w:t>
      </w:r>
      <w:r>
        <w:rPr>
          <w:rFonts w:ascii="Arial" w:eastAsia="Times New Roman" w:hAnsi="Arial" w:cs="Arial"/>
          <w:sz w:val="21"/>
          <w:szCs w:val="21"/>
        </w:rPr>
        <w:t xml:space="preserve"> a administração municipal faça a reforma e destine os brinquedos que pertenciam </w:t>
      </w:r>
      <w:r w:rsidR="00FF1226">
        <w:rPr>
          <w:rFonts w:ascii="Arial" w:eastAsia="Times New Roman" w:hAnsi="Arial" w:cs="Arial"/>
          <w:sz w:val="21"/>
          <w:szCs w:val="21"/>
        </w:rPr>
        <w:t>à</w:t>
      </w:r>
      <w:r>
        <w:rPr>
          <w:rFonts w:ascii="Arial" w:eastAsia="Times New Roman" w:hAnsi="Arial" w:cs="Arial"/>
          <w:sz w:val="21"/>
          <w:szCs w:val="21"/>
        </w:rPr>
        <w:t xml:space="preserve"> praça municipal </w:t>
      </w:r>
      <w:proofErr w:type="spellStart"/>
      <w:r>
        <w:rPr>
          <w:rFonts w:ascii="Arial" w:eastAsia="Times New Roman" w:hAnsi="Arial" w:cs="Arial"/>
          <w:sz w:val="21"/>
          <w:szCs w:val="21"/>
        </w:rPr>
        <w:t>Balduíno</w:t>
      </w:r>
      <w:proofErr w:type="spellEnd"/>
      <w:r>
        <w:rPr>
          <w:rFonts w:ascii="Arial" w:eastAsia="Times New Roman" w:hAnsi="Arial" w:cs="Arial"/>
          <w:sz w:val="21"/>
          <w:szCs w:val="21"/>
        </w:rPr>
        <w:t xml:space="preserve"> Schneider para a Comunidade Linha </w:t>
      </w:r>
      <w:proofErr w:type="gramStart"/>
      <w:r>
        <w:rPr>
          <w:rFonts w:ascii="Arial" w:eastAsia="Times New Roman" w:hAnsi="Arial" w:cs="Arial"/>
          <w:sz w:val="21"/>
          <w:szCs w:val="21"/>
        </w:rPr>
        <w:t>Baixo Arara</w:t>
      </w:r>
      <w:proofErr w:type="gramEnd"/>
      <w:r>
        <w:rPr>
          <w:rFonts w:ascii="Arial" w:eastAsia="Times New Roman" w:hAnsi="Arial" w:cs="Arial"/>
          <w:sz w:val="21"/>
          <w:szCs w:val="21"/>
        </w:rPr>
        <w:t>.</w:t>
      </w:r>
    </w:p>
    <w:p w:rsidR="00705B83" w:rsidRPr="002C13E6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</w:rPr>
      </w:pPr>
      <w:r w:rsidRPr="002C13E6">
        <w:rPr>
          <w:rFonts w:ascii="Arial" w:eastAsia="Times New Roman" w:hAnsi="Arial" w:cs="Arial"/>
          <w:sz w:val="21"/>
          <w:szCs w:val="21"/>
        </w:rPr>
        <w:t xml:space="preserve">Da Secretaria da Câmara Municipal de Vereadores de Guarujá do Sul, Estado de Santa Catarina, em </w:t>
      </w:r>
      <w:r w:rsidR="00CE747E">
        <w:rPr>
          <w:rFonts w:ascii="Arial" w:eastAsia="Times New Roman" w:hAnsi="Arial" w:cs="Arial"/>
          <w:sz w:val="21"/>
          <w:szCs w:val="21"/>
        </w:rPr>
        <w:t>06</w:t>
      </w:r>
      <w:r w:rsidR="00984674" w:rsidRPr="002C13E6">
        <w:rPr>
          <w:rFonts w:ascii="Arial" w:eastAsia="Times New Roman" w:hAnsi="Arial" w:cs="Arial"/>
          <w:sz w:val="21"/>
          <w:szCs w:val="21"/>
        </w:rPr>
        <w:t xml:space="preserve"> </w:t>
      </w:r>
      <w:r w:rsidR="00712A47" w:rsidRPr="002C13E6">
        <w:rPr>
          <w:rFonts w:ascii="Arial" w:eastAsia="Times New Roman" w:hAnsi="Arial" w:cs="Arial"/>
          <w:sz w:val="21"/>
          <w:szCs w:val="21"/>
        </w:rPr>
        <w:t xml:space="preserve">de </w:t>
      </w:r>
      <w:r w:rsidR="00CE747E">
        <w:rPr>
          <w:rFonts w:ascii="Arial" w:eastAsia="Times New Roman" w:hAnsi="Arial" w:cs="Arial"/>
          <w:sz w:val="21"/>
          <w:szCs w:val="21"/>
        </w:rPr>
        <w:t>dezembro</w:t>
      </w:r>
      <w:r w:rsidRPr="002C13E6">
        <w:rPr>
          <w:rFonts w:ascii="Arial" w:eastAsia="Times New Roman" w:hAnsi="Arial" w:cs="Arial"/>
          <w:sz w:val="21"/>
          <w:szCs w:val="21"/>
        </w:rPr>
        <w:t xml:space="preserve"> de 201</w:t>
      </w:r>
      <w:r w:rsidR="0001686B" w:rsidRPr="002C13E6">
        <w:rPr>
          <w:rFonts w:ascii="Arial" w:eastAsia="Times New Roman" w:hAnsi="Arial" w:cs="Arial"/>
          <w:sz w:val="21"/>
          <w:szCs w:val="21"/>
        </w:rPr>
        <w:t>9</w:t>
      </w:r>
      <w:r w:rsidRPr="002C13E6">
        <w:rPr>
          <w:rFonts w:ascii="Arial" w:eastAsia="Times New Roman" w:hAnsi="Arial" w:cs="Arial"/>
          <w:sz w:val="21"/>
          <w:szCs w:val="21"/>
        </w:rPr>
        <w:t>.</w:t>
      </w:r>
    </w:p>
    <w:p w:rsidR="00705B83" w:rsidRDefault="009526E3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1"/>
          <w:szCs w:val="21"/>
        </w:rPr>
      </w:pPr>
      <w:r w:rsidRPr="002C13E6">
        <w:rPr>
          <w:rFonts w:ascii="Arial" w:eastAsia="Times New Roman" w:hAnsi="Arial" w:cs="Arial"/>
          <w:sz w:val="21"/>
          <w:szCs w:val="21"/>
        </w:rPr>
        <w:t>Em sua 14ª Legislatura, 3</w:t>
      </w:r>
      <w:r w:rsidR="00705B83" w:rsidRPr="002C13E6">
        <w:rPr>
          <w:rFonts w:ascii="Arial" w:eastAsia="Times New Roman" w:hAnsi="Arial" w:cs="Arial"/>
          <w:sz w:val="21"/>
          <w:szCs w:val="21"/>
        </w:rPr>
        <w:t>ª Se</w:t>
      </w:r>
      <w:r w:rsidRPr="002C13E6">
        <w:rPr>
          <w:rFonts w:ascii="Arial" w:eastAsia="Times New Roman" w:hAnsi="Arial" w:cs="Arial"/>
          <w:sz w:val="21"/>
          <w:szCs w:val="21"/>
        </w:rPr>
        <w:t>ssão Legislativa, 2</w:t>
      </w:r>
      <w:r w:rsidR="00B97E51" w:rsidRPr="002C13E6">
        <w:rPr>
          <w:rFonts w:ascii="Arial" w:eastAsia="Times New Roman" w:hAnsi="Arial" w:cs="Arial"/>
          <w:sz w:val="21"/>
          <w:szCs w:val="21"/>
        </w:rPr>
        <w:t>º período, 56</w:t>
      </w:r>
      <w:r w:rsidR="00705B83" w:rsidRPr="002C13E6">
        <w:rPr>
          <w:rFonts w:ascii="Arial" w:eastAsia="Times New Roman" w:hAnsi="Arial" w:cs="Arial"/>
          <w:sz w:val="21"/>
          <w:szCs w:val="21"/>
        </w:rPr>
        <w:t>º ano de sua Instalação Legislativa.</w:t>
      </w:r>
    </w:p>
    <w:p w:rsidR="00FF1226" w:rsidRPr="002C13E6" w:rsidRDefault="00FF1226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526E3" w:rsidRPr="002C13E6" w:rsidTr="009526E3">
        <w:tc>
          <w:tcPr>
            <w:tcW w:w="4747" w:type="dxa"/>
          </w:tcPr>
          <w:p w:rsidR="009526E3" w:rsidRPr="002C13E6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13E6">
              <w:rPr>
                <w:rFonts w:ascii="Arial" w:eastAsia="Times New Roman" w:hAnsi="Arial" w:cs="Arial"/>
                <w:sz w:val="21"/>
                <w:szCs w:val="21"/>
              </w:rPr>
              <w:t>__________________________</w:t>
            </w:r>
          </w:p>
        </w:tc>
        <w:tc>
          <w:tcPr>
            <w:tcW w:w="4747" w:type="dxa"/>
          </w:tcPr>
          <w:p w:rsidR="009526E3" w:rsidRPr="002C13E6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13E6">
              <w:rPr>
                <w:rFonts w:ascii="Arial" w:eastAsia="Times New Roman" w:hAnsi="Arial" w:cs="Arial"/>
                <w:sz w:val="21"/>
                <w:szCs w:val="21"/>
              </w:rPr>
              <w:t>___________________________</w:t>
            </w:r>
          </w:p>
        </w:tc>
      </w:tr>
      <w:tr w:rsidR="009526E3" w:rsidRPr="002C13E6" w:rsidTr="009526E3">
        <w:tc>
          <w:tcPr>
            <w:tcW w:w="4747" w:type="dxa"/>
          </w:tcPr>
          <w:p w:rsidR="009526E3" w:rsidRPr="002C13E6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13E6">
              <w:rPr>
                <w:rFonts w:ascii="Arial" w:eastAsia="Times New Roman" w:hAnsi="Arial" w:cs="Arial"/>
                <w:sz w:val="21"/>
                <w:szCs w:val="21"/>
              </w:rPr>
              <w:t>ILÁRIO BAUMGARDT</w:t>
            </w:r>
          </w:p>
        </w:tc>
        <w:tc>
          <w:tcPr>
            <w:tcW w:w="4747" w:type="dxa"/>
          </w:tcPr>
          <w:p w:rsidR="009526E3" w:rsidRPr="002C13E6" w:rsidRDefault="00FF1226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GILMAR KLAUS</w:t>
            </w:r>
          </w:p>
        </w:tc>
      </w:tr>
      <w:tr w:rsidR="009526E3" w:rsidRPr="002C13E6" w:rsidTr="009526E3">
        <w:tc>
          <w:tcPr>
            <w:tcW w:w="4747" w:type="dxa"/>
          </w:tcPr>
          <w:p w:rsidR="009526E3" w:rsidRPr="002C13E6" w:rsidRDefault="009526E3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C13E6">
              <w:rPr>
                <w:rFonts w:ascii="Arial" w:eastAsia="Times New Roman" w:hAnsi="Arial" w:cs="Arial"/>
                <w:sz w:val="21"/>
                <w:szCs w:val="21"/>
              </w:rPr>
              <w:t>Presidente</w:t>
            </w:r>
          </w:p>
        </w:tc>
        <w:tc>
          <w:tcPr>
            <w:tcW w:w="4747" w:type="dxa"/>
          </w:tcPr>
          <w:p w:rsidR="009526E3" w:rsidRPr="002C13E6" w:rsidRDefault="00FF1226" w:rsidP="009526E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1º Secretário</w:t>
            </w:r>
          </w:p>
        </w:tc>
      </w:tr>
    </w:tbl>
    <w:p w:rsidR="00E21460" w:rsidRPr="002C13E6" w:rsidRDefault="00E21460" w:rsidP="00FA25D8">
      <w:pPr>
        <w:pStyle w:val="SemEspaamento"/>
        <w:rPr>
          <w:rFonts w:ascii="Arial" w:hAnsi="Arial" w:cs="Arial"/>
          <w:sz w:val="21"/>
          <w:szCs w:val="21"/>
        </w:rPr>
      </w:pPr>
    </w:p>
    <w:sectPr w:rsidR="00E21460" w:rsidRPr="002C13E6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00F01"/>
    <w:rsid w:val="00142628"/>
    <w:rsid w:val="001516D7"/>
    <w:rsid w:val="00192564"/>
    <w:rsid w:val="001C1CDC"/>
    <w:rsid w:val="001E3BEC"/>
    <w:rsid w:val="002B07D5"/>
    <w:rsid w:val="002C13E6"/>
    <w:rsid w:val="003332DC"/>
    <w:rsid w:val="0038306F"/>
    <w:rsid w:val="00383C42"/>
    <w:rsid w:val="003E4049"/>
    <w:rsid w:val="004105D9"/>
    <w:rsid w:val="00425215"/>
    <w:rsid w:val="004378FB"/>
    <w:rsid w:val="00453428"/>
    <w:rsid w:val="00454CF0"/>
    <w:rsid w:val="004758F6"/>
    <w:rsid w:val="00480951"/>
    <w:rsid w:val="005366F5"/>
    <w:rsid w:val="005374FC"/>
    <w:rsid w:val="00597459"/>
    <w:rsid w:val="005D6154"/>
    <w:rsid w:val="005E29F4"/>
    <w:rsid w:val="00603E4C"/>
    <w:rsid w:val="006672B4"/>
    <w:rsid w:val="006F0BD1"/>
    <w:rsid w:val="006F39F6"/>
    <w:rsid w:val="00705B83"/>
    <w:rsid w:val="00712A47"/>
    <w:rsid w:val="007218B5"/>
    <w:rsid w:val="00764B57"/>
    <w:rsid w:val="00771D87"/>
    <w:rsid w:val="007C132D"/>
    <w:rsid w:val="00853C9E"/>
    <w:rsid w:val="00867735"/>
    <w:rsid w:val="008C4DBD"/>
    <w:rsid w:val="0093403A"/>
    <w:rsid w:val="009526E3"/>
    <w:rsid w:val="00966F70"/>
    <w:rsid w:val="00973701"/>
    <w:rsid w:val="00984674"/>
    <w:rsid w:val="00996DC4"/>
    <w:rsid w:val="00A43193"/>
    <w:rsid w:val="00AE31FF"/>
    <w:rsid w:val="00B340C4"/>
    <w:rsid w:val="00B408A8"/>
    <w:rsid w:val="00B42DB6"/>
    <w:rsid w:val="00B44AAB"/>
    <w:rsid w:val="00B50817"/>
    <w:rsid w:val="00B64DEA"/>
    <w:rsid w:val="00B715E2"/>
    <w:rsid w:val="00B944A4"/>
    <w:rsid w:val="00B97E51"/>
    <w:rsid w:val="00BE08DB"/>
    <w:rsid w:val="00C00095"/>
    <w:rsid w:val="00C20310"/>
    <w:rsid w:val="00C7723B"/>
    <w:rsid w:val="00CC19AC"/>
    <w:rsid w:val="00CD74CD"/>
    <w:rsid w:val="00CE747E"/>
    <w:rsid w:val="00D603CE"/>
    <w:rsid w:val="00D844D8"/>
    <w:rsid w:val="00DD3C51"/>
    <w:rsid w:val="00DF758D"/>
    <w:rsid w:val="00E21460"/>
    <w:rsid w:val="00E4001B"/>
    <w:rsid w:val="00E52930"/>
    <w:rsid w:val="00E972BF"/>
    <w:rsid w:val="00EB0365"/>
    <w:rsid w:val="00ED0FFC"/>
    <w:rsid w:val="00F57DDF"/>
    <w:rsid w:val="00F84315"/>
    <w:rsid w:val="00F84A6E"/>
    <w:rsid w:val="00FA25D8"/>
    <w:rsid w:val="00FB1F94"/>
    <w:rsid w:val="00FB4AA3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5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47</cp:revision>
  <cp:lastPrinted>2019-12-06T18:11:00Z</cp:lastPrinted>
  <dcterms:created xsi:type="dcterms:W3CDTF">2017-05-24T12:35:00Z</dcterms:created>
  <dcterms:modified xsi:type="dcterms:W3CDTF">2019-12-06T18:13:00Z</dcterms:modified>
</cp:coreProperties>
</file>