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83" w:rsidRPr="006F39F6" w:rsidRDefault="00617D60" w:rsidP="00B42DB6">
      <w:pPr>
        <w:tabs>
          <w:tab w:val="left" w:pos="426"/>
        </w:tabs>
        <w:spacing w:after="0" w:line="360" w:lineRule="auto"/>
        <w:ind w:firstLine="2268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INDICAÇÃO n. 12</w:t>
      </w:r>
      <w:r w:rsidR="00ED0FFC" w:rsidRPr="006F39F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/</w:t>
      </w:r>
      <w:r w:rsidR="00D835B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2020</w:t>
      </w:r>
      <w:r w:rsidR="00705B83" w:rsidRPr="006F39F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.</w:t>
      </w:r>
    </w:p>
    <w:p w:rsidR="00705B83" w:rsidRPr="006F39F6" w:rsidRDefault="00705B83" w:rsidP="00B42DB6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705B83" w:rsidRPr="006F39F6" w:rsidRDefault="00853C9E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  <w:r w:rsidRPr="006F39F6">
        <w:rPr>
          <w:rFonts w:ascii="Arial" w:eastAsia="Times New Roman" w:hAnsi="Arial" w:cs="Arial"/>
          <w:sz w:val="24"/>
          <w:szCs w:val="24"/>
        </w:rPr>
        <w:t>ILÁRIO BAUMGARDT</w:t>
      </w:r>
      <w:r w:rsidR="00705B83" w:rsidRPr="006F39F6">
        <w:rPr>
          <w:rFonts w:ascii="Arial" w:eastAsia="Times New Roman" w:hAnsi="Arial" w:cs="Arial"/>
          <w:sz w:val="24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705B83" w:rsidRPr="006F39F6" w:rsidRDefault="00705B83" w:rsidP="00B42DB6">
      <w:pPr>
        <w:spacing w:line="36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  <w:r w:rsidRPr="006F39F6">
        <w:rPr>
          <w:rFonts w:ascii="Arial" w:eastAsia="Times New Roman" w:hAnsi="Arial" w:cs="Arial"/>
          <w:sz w:val="24"/>
          <w:szCs w:val="24"/>
        </w:rPr>
        <w:t xml:space="preserve">Faz saber a todos os habitantes deste Município, que a Câmara Municipal de Vereadores aprovou por unanimidade de votos, na Sessão do dia </w:t>
      </w:r>
      <w:r w:rsidR="00617D60">
        <w:rPr>
          <w:rFonts w:ascii="Arial" w:eastAsia="Times New Roman" w:hAnsi="Arial" w:cs="Arial"/>
          <w:sz w:val="24"/>
          <w:szCs w:val="24"/>
        </w:rPr>
        <w:t>08</w:t>
      </w:r>
      <w:r w:rsidR="00D835B5">
        <w:rPr>
          <w:rFonts w:ascii="Arial" w:eastAsia="Times New Roman" w:hAnsi="Arial" w:cs="Arial"/>
          <w:sz w:val="24"/>
          <w:szCs w:val="24"/>
        </w:rPr>
        <w:t xml:space="preserve"> </w:t>
      </w:r>
      <w:r w:rsidR="00853C9E" w:rsidRPr="006F39F6">
        <w:rPr>
          <w:rFonts w:ascii="Arial" w:eastAsia="Times New Roman" w:hAnsi="Arial" w:cs="Arial"/>
          <w:sz w:val="24"/>
          <w:szCs w:val="24"/>
        </w:rPr>
        <w:t xml:space="preserve">de </w:t>
      </w:r>
      <w:r w:rsidR="00617D60">
        <w:rPr>
          <w:rFonts w:ascii="Arial" w:eastAsia="Times New Roman" w:hAnsi="Arial" w:cs="Arial"/>
          <w:sz w:val="24"/>
          <w:szCs w:val="24"/>
        </w:rPr>
        <w:t>setembro</w:t>
      </w:r>
      <w:r w:rsidR="00D835B5">
        <w:rPr>
          <w:rFonts w:ascii="Arial" w:eastAsia="Times New Roman" w:hAnsi="Arial" w:cs="Arial"/>
          <w:sz w:val="24"/>
          <w:szCs w:val="24"/>
        </w:rPr>
        <w:t xml:space="preserve"> de 2020</w:t>
      </w:r>
      <w:r w:rsidRPr="006F39F6">
        <w:rPr>
          <w:rFonts w:ascii="Arial" w:eastAsia="Times New Roman" w:hAnsi="Arial" w:cs="Arial"/>
          <w:sz w:val="24"/>
          <w:szCs w:val="24"/>
        </w:rPr>
        <w:t xml:space="preserve">, a </w:t>
      </w:r>
      <w:r w:rsidRPr="006F39F6">
        <w:rPr>
          <w:rFonts w:ascii="Arial" w:eastAsia="Times New Roman" w:hAnsi="Arial" w:cs="Arial"/>
          <w:b/>
          <w:sz w:val="24"/>
          <w:szCs w:val="24"/>
        </w:rPr>
        <w:t>INDICAÇÃO VERBAL</w:t>
      </w:r>
      <w:r w:rsidR="004105D9" w:rsidRPr="006F39F6">
        <w:rPr>
          <w:rFonts w:ascii="Arial" w:eastAsia="Times New Roman" w:hAnsi="Arial" w:cs="Arial"/>
          <w:sz w:val="24"/>
          <w:szCs w:val="24"/>
        </w:rPr>
        <w:t xml:space="preserve"> proposta pelo</w:t>
      </w:r>
      <w:r w:rsidRPr="006F39F6">
        <w:rPr>
          <w:rFonts w:ascii="Arial" w:eastAsia="Times New Roman" w:hAnsi="Arial" w:cs="Arial"/>
          <w:sz w:val="24"/>
          <w:szCs w:val="24"/>
        </w:rPr>
        <w:t xml:space="preserve"> parlamentar </w:t>
      </w:r>
      <w:r w:rsidR="00617D60">
        <w:rPr>
          <w:rFonts w:ascii="Arial" w:eastAsia="Times New Roman" w:hAnsi="Arial" w:cs="Arial"/>
          <w:sz w:val="24"/>
          <w:szCs w:val="24"/>
        </w:rPr>
        <w:t>CLEBER JONAS WESCHENFELDER</w:t>
      </w:r>
      <w:r w:rsidRPr="006F39F6">
        <w:rPr>
          <w:rFonts w:ascii="Arial" w:eastAsia="Times New Roman" w:hAnsi="Arial" w:cs="Arial"/>
          <w:sz w:val="24"/>
          <w:szCs w:val="24"/>
        </w:rPr>
        <w:t xml:space="preserve">, </w:t>
      </w:r>
      <w:r w:rsidR="00617D60">
        <w:rPr>
          <w:rFonts w:ascii="Arial" w:eastAsia="Times New Roman" w:hAnsi="Arial" w:cs="Arial"/>
          <w:sz w:val="24"/>
          <w:szCs w:val="24"/>
        </w:rPr>
        <w:t>do Partido dos Trabalhadores</w:t>
      </w:r>
      <w:r w:rsidR="00996DC4" w:rsidRPr="006F39F6">
        <w:rPr>
          <w:rFonts w:ascii="Arial" w:eastAsia="Times New Roman" w:hAnsi="Arial" w:cs="Arial"/>
          <w:sz w:val="24"/>
          <w:szCs w:val="24"/>
        </w:rPr>
        <w:t>,</w:t>
      </w:r>
      <w:r w:rsidRPr="006F39F6">
        <w:rPr>
          <w:rFonts w:ascii="Arial" w:eastAsia="Times New Roman" w:hAnsi="Arial" w:cs="Arial"/>
          <w:sz w:val="24"/>
          <w:szCs w:val="24"/>
        </w:rPr>
        <w:t xml:space="preserve"> pela qual propõe a seguinte Indicação: </w:t>
      </w:r>
    </w:p>
    <w:p w:rsidR="00705B83" w:rsidRPr="006F39F6" w:rsidRDefault="00705B83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B715E2" w:rsidRPr="006F39F6" w:rsidRDefault="00705B83" w:rsidP="00617D60">
      <w:pPr>
        <w:tabs>
          <w:tab w:val="left" w:pos="-142"/>
        </w:tabs>
        <w:spacing w:after="0" w:line="360" w:lineRule="auto"/>
        <w:ind w:left="2552"/>
        <w:jc w:val="both"/>
        <w:rPr>
          <w:rFonts w:ascii="Arial" w:hAnsi="Arial" w:cs="Arial"/>
          <w:b/>
          <w:sz w:val="24"/>
          <w:szCs w:val="24"/>
        </w:rPr>
      </w:pPr>
      <w:r w:rsidRPr="006F39F6">
        <w:rPr>
          <w:rFonts w:ascii="Arial" w:eastAsia="Times New Roman" w:hAnsi="Arial" w:cs="Arial"/>
          <w:b/>
          <w:bCs/>
          <w:sz w:val="24"/>
          <w:szCs w:val="24"/>
        </w:rPr>
        <w:t>“</w:t>
      </w:r>
      <w:r w:rsidR="005D6154" w:rsidRPr="006F39F6">
        <w:rPr>
          <w:rFonts w:ascii="Arial" w:hAnsi="Arial" w:cs="Arial"/>
          <w:b/>
          <w:sz w:val="24"/>
          <w:szCs w:val="24"/>
        </w:rPr>
        <w:t xml:space="preserve">SOLICITA QUE A ADMINISTRAÇÃO PÚBLICA MUNICIPAL, ESTUDE A VIABILIDADE </w:t>
      </w:r>
      <w:r w:rsidR="00617D60">
        <w:rPr>
          <w:rFonts w:ascii="Arial" w:hAnsi="Arial" w:cs="Arial"/>
          <w:b/>
          <w:sz w:val="24"/>
          <w:szCs w:val="24"/>
        </w:rPr>
        <w:t>DA IMPLANTAÇÃO DO PROGRAMA MUNICIPAL DE PRÁTICAS INTEGRATIVAS E COMPLEMENTARES EM SAÚDE"</w:t>
      </w:r>
      <w:r w:rsidR="00BE08DB" w:rsidRPr="006F39F6">
        <w:rPr>
          <w:rFonts w:ascii="Arial" w:hAnsi="Arial" w:cs="Arial"/>
          <w:b/>
          <w:sz w:val="24"/>
          <w:szCs w:val="24"/>
        </w:rPr>
        <w:t>.</w:t>
      </w:r>
    </w:p>
    <w:p w:rsidR="00B715E2" w:rsidRPr="006F39F6" w:rsidRDefault="00B715E2" w:rsidP="00B42DB6">
      <w:pPr>
        <w:tabs>
          <w:tab w:val="left" w:pos="-142"/>
        </w:tabs>
        <w:spacing w:after="0" w:line="360" w:lineRule="auto"/>
        <w:ind w:left="2268"/>
        <w:jc w:val="both"/>
        <w:rPr>
          <w:rFonts w:ascii="Arial" w:hAnsi="Arial" w:cs="Arial"/>
          <w:b/>
          <w:sz w:val="24"/>
          <w:szCs w:val="24"/>
        </w:rPr>
      </w:pPr>
    </w:p>
    <w:p w:rsidR="00E972BF" w:rsidRPr="006F39F6" w:rsidRDefault="00705B83" w:rsidP="006F39F6">
      <w:pPr>
        <w:tabs>
          <w:tab w:val="left" w:pos="2268"/>
        </w:tabs>
        <w:spacing w:line="36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6F39F6">
        <w:rPr>
          <w:rFonts w:ascii="Arial" w:eastAsia="Times New Roman" w:hAnsi="Arial" w:cs="Arial"/>
          <w:b/>
          <w:sz w:val="24"/>
          <w:szCs w:val="24"/>
          <w:u w:val="single"/>
        </w:rPr>
        <w:t>JUSTIFICATIVA</w:t>
      </w:r>
      <w:r w:rsidR="00D835B5">
        <w:rPr>
          <w:rFonts w:ascii="Arial" w:eastAsia="Times New Roman" w:hAnsi="Arial" w:cs="Arial"/>
          <w:b/>
          <w:sz w:val="24"/>
          <w:szCs w:val="24"/>
          <w:u w:val="single"/>
        </w:rPr>
        <w:t>:</w:t>
      </w:r>
    </w:p>
    <w:p w:rsidR="00FA748E" w:rsidRDefault="00617D60" w:rsidP="006F39F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617D60">
        <w:rPr>
          <w:rFonts w:ascii="Arial" w:eastAsia="Times New Roman" w:hAnsi="Arial" w:cs="Arial"/>
          <w:sz w:val="24"/>
          <w:szCs w:val="24"/>
        </w:rPr>
        <w:t>As Práticas Integra</w:t>
      </w:r>
      <w:r>
        <w:rPr>
          <w:rFonts w:ascii="Arial" w:eastAsia="Times New Roman" w:hAnsi="Arial" w:cs="Arial"/>
          <w:sz w:val="24"/>
          <w:szCs w:val="24"/>
        </w:rPr>
        <w:t xml:space="preserve">tivas e Complementares em Saúde </w:t>
      </w:r>
      <w:r w:rsidRPr="00617D60">
        <w:rPr>
          <w:rFonts w:ascii="Arial" w:eastAsia="Times New Roman" w:hAnsi="Arial" w:cs="Arial"/>
          <w:sz w:val="24"/>
          <w:szCs w:val="24"/>
        </w:rPr>
        <w:t xml:space="preserve">atuam na prevenção de agravos, na promoção, manutenção e recuperação da saúde baseadas em um modelo de atenção humanizado e centrado na integralidade do indivíduo. </w:t>
      </w:r>
    </w:p>
    <w:p w:rsidR="00D835B5" w:rsidRDefault="00617D60" w:rsidP="006F39F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617D60">
        <w:rPr>
          <w:rFonts w:ascii="Arial" w:eastAsia="Times New Roman" w:hAnsi="Arial" w:cs="Arial"/>
          <w:sz w:val="24"/>
          <w:szCs w:val="24"/>
        </w:rPr>
        <w:t xml:space="preserve">Essas práticas corroboram, portanto, para a integralidade da atenção à saúde e requerem por isso a interação das ações e serviços existentes no SUS. Ampliam também a oferta de ações de saúde no SUS no qual as abordagens terapêuticas contribuem para a ampliação da </w:t>
      </w:r>
      <w:proofErr w:type="spellStart"/>
      <w:r w:rsidRPr="00617D60">
        <w:rPr>
          <w:rFonts w:ascii="Arial" w:eastAsia="Times New Roman" w:hAnsi="Arial" w:cs="Arial"/>
          <w:sz w:val="24"/>
          <w:szCs w:val="24"/>
        </w:rPr>
        <w:t>corresponsabilidade</w:t>
      </w:r>
      <w:proofErr w:type="spellEnd"/>
      <w:r w:rsidRPr="00617D60">
        <w:rPr>
          <w:rFonts w:ascii="Arial" w:eastAsia="Times New Roman" w:hAnsi="Arial" w:cs="Arial"/>
          <w:sz w:val="24"/>
          <w:szCs w:val="24"/>
        </w:rPr>
        <w:t xml:space="preserve"> dos indivíduos pela própria saúde, o que aumenta o exercício da cidadania</w:t>
      </w:r>
      <w:r w:rsidR="00D835B5">
        <w:rPr>
          <w:rFonts w:ascii="Arial" w:eastAsia="Times New Roman" w:hAnsi="Arial" w:cs="Arial"/>
          <w:sz w:val="24"/>
          <w:szCs w:val="24"/>
        </w:rPr>
        <w:t>.</w:t>
      </w:r>
    </w:p>
    <w:p w:rsidR="006F39F6" w:rsidRPr="006F39F6" w:rsidRDefault="00FA748E" w:rsidP="006F39F6">
      <w:pPr>
        <w:tabs>
          <w:tab w:val="left" w:pos="-142"/>
          <w:tab w:val="left" w:pos="0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FA748E">
        <w:rPr>
          <w:rFonts w:ascii="Arial" w:eastAsia="Times New Roman" w:hAnsi="Arial" w:cs="Arial"/>
          <w:sz w:val="24"/>
          <w:szCs w:val="24"/>
        </w:rPr>
        <w:t>Assim o objetivo de promover as PIC</w:t>
      </w:r>
      <w:r w:rsidR="003E407C">
        <w:rPr>
          <w:rFonts w:ascii="Arial" w:eastAsia="Times New Roman" w:hAnsi="Arial" w:cs="Arial"/>
          <w:sz w:val="24"/>
          <w:szCs w:val="24"/>
        </w:rPr>
        <w:t>S leva em consideração, o desejo</w:t>
      </w:r>
      <w:r w:rsidRPr="00FA748E">
        <w:rPr>
          <w:rFonts w:ascii="Arial" w:eastAsia="Times New Roman" w:hAnsi="Arial" w:cs="Arial"/>
          <w:sz w:val="24"/>
          <w:szCs w:val="24"/>
        </w:rPr>
        <w:t xml:space="preserve"> da </w:t>
      </w:r>
      <w:r w:rsidR="003E407C">
        <w:rPr>
          <w:rFonts w:ascii="Arial" w:eastAsia="Times New Roman" w:hAnsi="Arial" w:cs="Arial"/>
          <w:sz w:val="24"/>
          <w:szCs w:val="24"/>
        </w:rPr>
        <w:t xml:space="preserve">comunidade </w:t>
      </w:r>
      <w:proofErr w:type="spellStart"/>
      <w:r w:rsidR="003E407C">
        <w:rPr>
          <w:rFonts w:ascii="Arial" w:eastAsia="Times New Roman" w:hAnsi="Arial" w:cs="Arial"/>
          <w:sz w:val="24"/>
          <w:szCs w:val="24"/>
        </w:rPr>
        <w:t>Guarujaense</w:t>
      </w:r>
      <w:proofErr w:type="spellEnd"/>
      <w:r w:rsidRPr="00FA748E">
        <w:rPr>
          <w:rFonts w:ascii="Arial" w:eastAsia="Times New Roman" w:hAnsi="Arial" w:cs="Arial"/>
          <w:sz w:val="24"/>
          <w:szCs w:val="24"/>
        </w:rPr>
        <w:t xml:space="preserve">; a necessidade de proteger e promover a saúde integral, promovendo o </w:t>
      </w:r>
      <w:proofErr w:type="spellStart"/>
      <w:r w:rsidRPr="00FA748E">
        <w:rPr>
          <w:rFonts w:ascii="Arial" w:eastAsia="Times New Roman" w:hAnsi="Arial" w:cs="Arial"/>
          <w:sz w:val="24"/>
          <w:szCs w:val="24"/>
        </w:rPr>
        <w:t>autocuidado</w:t>
      </w:r>
      <w:proofErr w:type="spellEnd"/>
      <w:r w:rsidRPr="00FA748E">
        <w:rPr>
          <w:rFonts w:ascii="Arial" w:eastAsia="Times New Roman" w:hAnsi="Arial" w:cs="Arial"/>
          <w:sz w:val="24"/>
          <w:szCs w:val="24"/>
        </w:rPr>
        <w:t xml:space="preserve">; o aumento da </w:t>
      </w:r>
      <w:proofErr w:type="spellStart"/>
      <w:r w:rsidRPr="00FA748E">
        <w:rPr>
          <w:rFonts w:ascii="Arial" w:eastAsia="Times New Roman" w:hAnsi="Arial" w:cs="Arial"/>
          <w:sz w:val="24"/>
          <w:szCs w:val="24"/>
        </w:rPr>
        <w:t>resolutividade</w:t>
      </w:r>
      <w:proofErr w:type="spellEnd"/>
      <w:r w:rsidRPr="00FA748E">
        <w:rPr>
          <w:rFonts w:ascii="Arial" w:eastAsia="Times New Roman" w:hAnsi="Arial" w:cs="Arial"/>
          <w:sz w:val="24"/>
          <w:szCs w:val="24"/>
        </w:rPr>
        <w:t xml:space="preserve"> dos serviços de saúde; o uso </w:t>
      </w:r>
      <w:r w:rsidRPr="00FA748E">
        <w:rPr>
          <w:rFonts w:ascii="Arial" w:eastAsia="Times New Roman" w:hAnsi="Arial" w:cs="Arial"/>
          <w:sz w:val="24"/>
          <w:szCs w:val="24"/>
        </w:rPr>
        <w:lastRenderedPageBreak/>
        <w:t xml:space="preserve">mais racional das ações, serviços de saúde, exames e medicamentos; a valorização dos saberes tradicionais; a redução dos custos, </w:t>
      </w:r>
      <w:r w:rsidR="0081799F">
        <w:rPr>
          <w:rFonts w:ascii="Arial" w:eastAsia="Times New Roman" w:hAnsi="Arial" w:cs="Arial"/>
          <w:sz w:val="24"/>
          <w:szCs w:val="24"/>
        </w:rPr>
        <w:t xml:space="preserve">pois agem na prevenção e </w:t>
      </w:r>
      <w:r w:rsidRPr="00FA748E">
        <w:rPr>
          <w:rFonts w:ascii="Arial" w:eastAsia="Times New Roman" w:hAnsi="Arial" w:cs="Arial"/>
          <w:sz w:val="24"/>
          <w:szCs w:val="24"/>
        </w:rPr>
        <w:t>combate o incessante aumento das doenças crônicas não transmissíveis no Brasil.</w:t>
      </w:r>
    </w:p>
    <w:p w:rsidR="00705B83" w:rsidRPr="006F39F6" w:rsidRDefault="00705B83" w:rsidP="00B42DB6">
      <w:pPr>
        <w:tabs>
          <w:tab w:val="left" w:pos="-142"/>
          <w:tab w:val="left" w:pos="0"/>
          <w:tab w:val="left" w:pos="915"/>
        </w:tabs>
        <w:spacing w:after="0"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 w:rsidRPr="006F39F6">
        <w:rPr>
          <w:rFonts w:ascii="Arial" w:eastAsia="Times New Roman" w:hAnsi="Arial" w:cs="Arial"/>
          <w:sz w:val="24"/>
          <w:szCs w:val="24"/>
        </w:rPr>
        <w:t xml:space="preserve">Da Secretaria da Câmara Municipal de Vereadores de Guarujá do Sul, Estado de Santa Catarina, em </w:t>
      </w:r>
      <w:r w:rsidR="003E407C">
        <w:rPr>
          <w:rFonts w:ascii="Arial" w:eastAsia="Times New Roman" w:hAnsi="Arial" w:cs="Arial"/>
          <w:sz w:val="24"/>
          <w:szCs w:val="24"/>
        </w:rPr>
        <w:t>11</w:t>
      </w:r>
      <w:r w:rsidR="00C07D58">
        <w:rPr>
          <w:rFonts w:ascii="Arial" w:eastAsia="Times New Roman" w:hAnsi="Arial" w:cs="Arial"/>
          <w:sz w:val="24"/>
          <w:szCs w:val="24"/>
        </w:rPr>
        <w:t xml:space="preserve"> </w:t>
      </w:r>
      <w:r w:rsidR="00712A47" w:rsidRPr="006F39F6">
        <w:rPr>
          <w:rFonts w:ascii="Arial" w:eastAsia="Times New Roman" w:hAnsi="Arial" w:cs="Arial"/>
          <w:sz w:val="24"/>
          <w:szCs w:val="24"/>
        </w:rPr>
        <w:t xml:space="preserve">de </w:t>
      </w:r>
      <w:r w:rsidR="003E407C">
        <w:rPr>
          <w:rFonts w:ascii="Arial" w:eastAsia="Times New Roman" w:hAnsi="Arial" w:cs="Arial"/>
          <w:sz w:val="24"/>
          <w:szCs w:val="24"/>
        </w:rPr>
        <w:t>setembro</w:t>
      </w:r>
      <w:r w:rsidR="00C07D58">
        <w:rPr>
          <w:rFonts w:ascii="Arial" w:eastAsia="Times New Roman" w:hAnsi="Arial" w:cs="Arial"/>
          <w:sz w:val="24"/>
          <w:szCs w:val="24"/>
        </w:rPr>
        <w:t xml:space="preserve"> de 2020</w:t>
      </w:r>
      <w:r w:rsidRPr="006F39F6">
        <w:rPr>
          <w:rFonts w:ascii="Arial" w:eastAsia="Times New Roman" w:hAnsi="Arial" w:cs="Arial"/>
          <w:sz w:val="24"/>
          <w:szCs w:val="24"/>
        </w:rPr>
        <w:t>.</w:t>
      </w:r>
    </w:p>
    <w:p w:rsidR="00705B83" w:rsidRDefault="00C07D58" w:rsidP="00B42DB6">
      <w:pPr>
        <w:tabs>
          <w:tab w:val="left" w:pos="1418"/>
        </w:tabs>
        <w:spacing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Em sua 14ª Legislatura, 4</w:t>
      </w:r>
      <w:r w:rsidR="00705B83" w:rsidRPr="006F39F6">
        <w:rPr>
          <w:rFonts w:ascii="Arial" w:eastAsia="Times New Roman" w:hAnsi="Arial" w:cs="Arial"/>
          <w:sz w:val="24"/>
          <w:szCs w:val="24"/>
        </w:rPr>
        <w:t>ª Se</w:t>
      </w:r>
      <w:r>
        <w:rPr>
          <w:rFonts w:ascii="Arial" w:eastAsia="Times New Roman" w:hAnsi="Arial" w:cs="Arial"/>
          <w:sz w:val="24"/>
          <w:szCs w:val="24"/>
        </w:rPr>
        <w:t>ssão Legislativa, 2º período, 57</w:t>
      </w:r>
      <w:r w:rsidR="00705B83" w:rsidRPr="006F39F6">
        <w:rPr>
          <w:rFonts w:ascii="Arial" w:eastAsia="Times New Roman" w:hAnsi="Arial" w:cs="Arial"/>
          <w:sz w:val="24"/>
          <w:szCs w:val="24"/>
        </w:rPr>
        <w:t>º ano de sua Instalação Legislativa.</w:t>
      </w:r>
    </w:p>
    <w:p w:rsidR="003E407C" w:rsidRPr="006F39F6" w:rsidRDefault="003E407C" w:rsidP="00B42DB6">
      <w:pPr>
        <w:tabs>
          <w:tab w:val="left" w:pos="1418"/>
        </w:tabs>
        <w:spacing w:line="36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7"/>
      </w:tblGrid>
      <w:tr w:rsidR="00C07D58" w:rsidRPr="00C07D58" w:rsidTr="00C7769D">
        <w:tc>
          <w:tcPr>
            <w:tcW w:w="4747" w:type="dxa"/>
          </w:tcPr>
          <w:p w:rsidR="00C07D58" w:rsidRPr="00C07D58" w:rsidRDefault="003E407C" w:rsidP="00C07D58">
            <w:pPr>
              <w:spacing w:line="36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4747" w:type="dxa"/>
          </w:tcPr>
          <w:p w:rsidR="00C07D58" w:rsidRPr="00C07D58" w:rsidRDefault="003E407C" w:rsidP="00C07D58">
            <w:pPr>
              <w:spacing w:line="36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_________________________</w:t>
            </w:r>
          </w:p>
        </w:tc>
      </w:tr>
      <w:tr w:rsidR="00C07D58" w:rsidRPr="00C07D58" w:rsidTr="00C7769D">
        <w:tc>
          <w:tcPr>
            <w:tcW w:w="4747" w:type="dxa"/>
          </w:tcPr>
          <w:p w:rsidR="00C07D58" w:rsidRPr="00C07D58" w:rsidRDefault="00C07D58" w:rsidP="00C07D58">
            <w:pPr>
              <w:spacing w:line="36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07D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ILÁRIO BAUMGARDT</w:t>
            </w:r>
          </w:p>
        </w:tc>
        <w:tc>
          <w:tcPr>
            <w:tcW w:w="4747" w:type="dxa"/>
          </w:tcPr>
          <w:p w:rsidR="00C07D58" w:rsidRPr="00C07D58" w:rsidRDefault="00C07D58" w:rsidP="00C07D58">
            <w:pPr>
              <w:spacing w:line="36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07D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GILMAR KLAUS</w:t>
            </w:r>
          </w:p>
        </w:tc>
      </w:tr>
      <w:tr w:rsidR="00C07D58" w:rsidRPr="00C07D58" w:rsidTr="00C7769D">
        <w:tc>
          <w:tcPr>
            <w:tcW w:w="4747" w:type="dxa"/>
          </w:tcPr>
          <w:p w:rsidR="00C07D58" w:rsidRPr="00C07D58" w:rsidRDefault="00C07D58" w:rsidP="00C07D58">
            <w:pPr>
              <w:spacing w:line="36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07D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4747" w:type="dxa"/>
          </w:tcPr>
          <w:p w:rsidR="00C07D58" w:rsidRPr="00C07D58" w:rsidRDefault="00C07D58" w:rsidP="00C07D58">
            <w:pPr>
              <w:spacing w:line="36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07D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1º Secretário</w:t>
            </w:r>
          </w:p>
        </w:tc>
      </w:tr>
    </w:tbl>
    <w:p w:rsidR="00E21460" w:rsidRPr="006F39F6" w:rsidRDefault="00E21460" w:rsidP="00C07D58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sectPr w:rsidR="00E21460" w:rsidRPr="006F39F6" w:rsidSect="00D603CE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5B83"/>
    <w:rsid w:val="0000392D"/>
    <w:rsid w:val="0001686B"/>
    <w:rsid w:val="00022732"/>
    <w:rsid w:val="00026941"/>
    <w:rsid w:val="000347BF"/>
    <w:rsid w:val="0004144B"/>
    <w:rsid w:val="0007260B"/>
    <w:rsid w:val="000928B1"/>
    <w:rsid w:val="000B1332"/>
    <w:rsid w:val="000B208B"/>
    <w:rsid w:val="000D4AA4"/>
    <w:rsid w:val="000F1420"/>
    <w:rsid w:val="00100F01"/>
    <w:rsid w:val="00142628"/>
    <w:rsid w:val="001516D7"/>
    <w:rsid w:val="001779FE"/>
    <w:rsid w:val="00192564"/>
    <w:rsid w:val="001C1CDC"/>
    <w:rsid w:val="001E3BEC"/>
    <w:rsid w:val="003332DC"/>
    <w:rsid w:val="0038306F"/>
    <w:rsid w:val="00383C42"/>
    <w:rsid w:val="003E4049"/>
    <w:rsid w:val="003E407C"/>
    <w:rsid w:val="004105D9"/>
    <w:rsid w:val="00425215"/>
    <w:rsid w:val="004378FB"/>
    <w:rsid w:val="00453428"/>
    <w:rsid w:val="00454CF0"/>
    <w:rsid w:val="004758F6"/>
    <w:rsid w:val="00480951"/>
    <w:rsid w:val="005366F5"/>
    <w:rsid w:val="005374FC"/>
    <w:rsid w:val="00597459"/>
    <w:rsid w:val="005D6154"/>
    <w:rsid w:val="005E29F4"/>
    <w:rsid w:val="00603E4C"/>
    <w:rsid w:val="00617D60"/>
    <w:rsid w:val="006672B4"/>
    <w:rsid w:val="00694BE5"/>
    <w:rsid w:val="006F39F6"/>
    <w:rsid w:val="00705B83"/>
    <w:rsid w:val="00712A47"/>
    <w:rsid w:val="007218B5"/>
    <w:rsid w:val="00771D87"/>
    <w:rsid w:val="007C132D"/>
    <w:rsid w:val="0081799F"/>
    <w:rsid w:val="00853C9E"/>
    <w:rsid w:val="00867735"/>
    <w:rsid w:val="008A19A2"/>
    <w:rsid w:val="008C4DBD"/>
    <w:rsid w:val="0093403A"/>
    <w:rsid w:val="00966F70"/>
    <w:rsid w:val="00973701"/>
    <w:rsid w:val="00984674"/>
    <w:rsid w:val="00996DC4"/>
    <w:rsid w:val="00A43193"/>
    <w:rsid w:val="00AA30AE"/>
    <w:rsid w:val="00AE31FF"/>
    <w:rsid w:val="00B340C4"/>
    <w:rsid w:val="00B408A8"/>
    <w:rsid w:val="00B42DB6"/>
    <w:rsid w:val="00B44AAB"/>
    <w:rsid w:val="00B50817"/>
    <w:rsid w:val="00B64DEA"/>
    <w:rsid w:val="00B715E2"/>
    <w:rsid w:val="00B97E51"/>
    <w:rsid w:val="00BE08DB"/>
    <w:rsid w:val="00C00095"/>
    <w:rsid w:val="00C07D58"/>
    <w:rsid w:val="00C20310"/>
    <w:rsid w:val="00C7723B"/>
    <w:rsid w:val="00CC19AC"/>
    <w:rsid w:val="00CD74CD"/>
    <w:rsid w:val="00D603CE"/>
    <w:rsid w:val="00D835B5"/>
    <w:rsid w:val="00D844D8"/>
    <w:rsid w:val="00DF758D"/>
    <w:rsid w:val="00E21460"/>
    <w:rsid w:val="00E4001B"/>
    <w:rsid w:val="00E52930"/>
    <w:rsid w:val="00E972BF"/>
    <w:rsid w:val="00EB0365"/>
    <w:rsid w:val="00ED0FFC"/>
    <w:rsid w:val="00F57DDF"/>
    <w:rsid w:val="00F84315"/>
    <w:rsid w:val="00F84A6E"/>
    <w:rsid w:val="00FA25D8"/>
    <w:rsid w:val="00FA748E"/>
    <w:rsid w:val="00FB1F94"/>
    <w:rsid w:val="00FB4AA3"/>
    <w:rsid w:val="00FF0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7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4FC"/>
    <w:rPr>
      <w:rFonts w:ascii="Tahoma" w:eastAsiaTheme="minorEastAsia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FA25D8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C07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337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Câmara</cp:lastModifiedBy>
  <cp:revision>44</cp:revision>
  <cp:lastPrinted>2020-09-15T20:45:00Z</cp:lastPrinted>
  <dcterms:created xsi:type="dcterms:W3CDTF">2017-05-24T12:35:00Z</dcterms:created>
  <dcterms:modified xsi:type="dcterms:W3CDTF">2020-09-15T20:45:00Z</dcterms:modified>
</cp:coreProperties>
</file>