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1F344D" w:rsidRDefault="004A35E7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INDICAÇÃO n. 16</w:t>
      </w:r>
      <w:r w:rsidR="000352BE" w:rsidRPr="001F344D"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/2020</w:t>
      </w:r>
      <w:r w:rsidR="00705B83" w:rsidRPr="001F344D"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.</w:t>
      </w:r>
    </w:p>
    <w:p w:rsidR="00705B83" w:rsidRPr="001F344D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u w:val="single"/>
        </w:rPr>
      </w:pPr>
    </w:p>
    <w:p w:rsidR="00705B83" w:rsidRPr="001F344D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>ILÁRIO BAUMGARDT</w:t>
      </w:r>
      <w:r w:rsidR="00705B83" w:rsidRPr="001F344D">
        <w:rPr>
          <w:rFonts w:ascii="Arial" w:eastAsia="Times New Roman" w:hAnsi="Arial" w:cs="Arial"/>
          <w:sz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1F344D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 xml:space="preserve">Faz saber a todos os habitantes deste Município, que a Câmara Municipal de Vereadores aprovou por unanimidade de votos, na Sessão do dia </w:t>
      </w:r>
      <w:r w:rsidR="00775232" w:rsidRPr="001F344D">
        <w:rPr>
          <w:rFonts w:ascii="Arial" w:eastAsia="Times New Roman" w:hAnsi="Arial" w:cs="Arial"/>
          <w:sz w:val="24"/>
        </w:rPr>
        <w:t>24</w:t>
      </w:r>
      <w:r w:rsidR="00853C9E" w:rsidRPr="001F344D">
        <w:rPr>
          <w:rFonts w:ascii="Arial" w:eastAsia="Times New Roman" w:hAnsi="Arial" w:cs="Arial"/>
          <w:sz w:val="24"/>
        </w:rPr>
        <w:t xml:space="preserve"> de </w:t>
      </w:r>
      <w:r w:rsidR="00775232" w:rsidRPr="001F344D">
        <w:rPr>
          <w:rFonts w:ascii="Arial" w:eastAsia="Times New Roman" w:hAnsi="Arial" w:cs="Arial"/>
          <w:sz w:val="24"/>
        </w:rPr>
        <w:t>novembro</w:t>
      </w:r>
      <w:r w:rsidR="000352BE" w:rsidRPr="001F344D">
        <w:rPr>
          <w:rFonts w:ascii="Arial" w:eastAsia="Times New Roman" w:hAnsi="Arial" w:cs="Arial"/>
          <w:sz w:val="24"/>
        </w:rPr>
        <w:t xml:space="preserve"> de 2020</w:t>
      </w:r>
      <w:r w:rsidRPr="001F344D">
        <w:rPr>
          <w:rFonts w:ascii="Arial" w:eastAsia="Times New Roman" w:hAnsi="Arial" w:cs="Arial"/>
          <w:sz w:val="24"/>
        </w:rPr>
        <w:t xml:space="preserve">, a </w:t>
      </w:r>
      <w:r w:rsidRPr="001F344D">
        <w:rPr>
          <w:rFonts w:ascii="Arial" w:eastAsia="Times New Roman" w:hAnsi="Arial" w:cs="Arial"/>
          <w:b/>
          <w:sz w:val="24"/>
        </w:rPr>
        <w:t>INDICAÇÃO VERBAL</w:t>
      </w:r>
      <w:r w:rsidR="00775232" w:rsidRPr="001F344D">
        <w:rPr>
          <w:rFonts w:ascii="Arial" w:eastAsia="Times New Roman" w:hAnsi="Arial" w:cs="Arial"/>
          <w:sz w:val="24"/>
        </w:rPr>
        <w:t xml:space="preserve"> proposta pelo</w:t>
      </w:r>
      <w:r w:rsidRPr="001F344D">
        <w:rPr>
          <w:rFonts w:ascii="Arial" w:eastAsia="Times New Roman" w:hAnsi="Arial" w:cs="Arial"/>
          <w:sz w:val="24"/>
        </w:rPr>
        <w:t xml:space="preserve"> parlamentar </w:t>
      </w:r>
      <w:r w:rsidR="00775232" w:rsidRPr="001F344D">
        <w:rPr>
          <w:rFonts w:ascii="Arial" w:eastAsia="Times New Roman" w:hAnsi="Arial" w:cs="Arial"/>
          <w:sz w:val="24"/>
        </w:rPr>
        <w:t>GILMARKLAUS</w:t>
      </w:r>
      <w:r w:rsidRPr="001F344D">
        <w:rPr>
          <w:rFonts w:ascii="Arial" w:eastAsia="Times New Roman" w:hAnsi="Arial" w:cs="Arial"/>
          <w:sz w:val="24"/>
        </w:rPr>
        <w:t xml:space="preserve">, pela qual propõe a seguinte Indicação: </w:t>
      </w:r>
    </w:p>
    <w:p w:rsidR="00705B83" w:rsidRPr="001F344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</w:rPr>
      </w:pPr>
    </w:p>
    <w:p w:rsidR="00B715E2" w:rsidRPr="001F344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</w:rPr>
      </w:pPr>
      <w:r w:rsidRPr="001F344D">
        <w:rPr>
          <w:rFonts w:ascii="Arial" w:eastAsia="Times New Roman" w:hAnsi="Arial" w:cs="Arial"/>
          <w:b/>
          <w:bCs/>
          <w:sz w:val="24"/>
        </w:rPr>
        <w:t>“</w:t>
      </w:r>
      <w:r w:rsidR="00F84A6E" w:rsidRPr="001F344D">
        <w:rPr>
          <w:rFonts w:ascii="Arial" w:hAnsi="Arial" w:cs="Arial"/>
          <w:b/>
          <w:sz w:val="24"/>
        </w:rPr>
        <w:t>SOLICITA QUE A ADMINISTRAÇÃO PÚBLICA MUNICIPAL</w:t>
      </w:r>
      <w:r w:rsidR="008B2728" w:rsidRPr="001F344D">
        <w:rPr>
          <w:rFonts w:ascii="Arial" w:hAnsi="Arial" w:cs="Arial"/>
          <w:b/>
          <w:sz w:val="24"/>
        </w:rPr>
        <w:t xml:space="preserve"> JUNTAMENTE COM O DEPARTAMENTO MUNICIPAL DE TRÂNSITO</w:t>
      </w:r>
      <w:r w:rsidR="0044689F" w:rsidRPr="001F344D">
        <w:rPr>
          <w:rFonts w:ascii="Arial" w:hAnsi="Arial" w:cs="Arial"/>
          <w:b/>
          <w:sz w:val="24"/>
        </w:rPr>
        <w:t xml:space="preserve">, </w:t>
      </w:r>
      <w:r w:rsidR="008B2728" w:rsidRPr="001F344D">
        <w:rPr>
          <w:rFonts w:ascii="Arial" w:hAnsi="Arial" w:cs="Arial"/>
          <w:b/>
          <w:sz w:val="24"/>
        </w:rPr>
        <w:t>ESTUDE</w:t>
      </w:r>
      <w:r w:rsidR="0044689F" w:rsidRPr="001F344D">
        <w:rPr>
          <w:rFonts w:ascii="Arial" w:hAnsi="Arial" w:cs="Arial"/>
          <w:b/>
          <w:sz w:val="24"/>
        </w:rPr>
        <w:t xml:space="preserve"> A VIABILIDADE </w:t>
      </w:r>
      <w:r w:rsidR="00D25D16" w:rsidRPr="001F344D">
        <w:rPr>
          <w:rFonts w:ascii="Arial" w:hAnsi="Arial" w:cs="Arial"/>
          <w:b/>
          <w:sz w:val="24"/>
        </w:rPr>
        <w:t>DA IMPLANTAÇÃO DE REDUTO</w:t>
      </w:r>
      <w:r w:rsidR="00D65181" w:rsidRPr="001F344D">
        <w:rPr>
          <w:rFonts w:ascii="Arial" w:hAnsi="Arial" w:cs="Arial"/>
          <w:b/>
          <w:sz w:val="24"/>
        </w:rPr>
        <w:t>RES DE VELOCIDADE NAS RUAS ANTÔNIO DUARTE DA ROSA, ANTÔNIO DILMAN E ANTÔNIO BAVARESCO</w:t>
      </w:r>
      <w:r w:rsidR="00D25D16" w:rsidRPr="001F344D">
        <w:rPr>
          <w:rFonts w:ascii="Arial" w:hAnsi="Arial" w:cs="Arial"/>
          <w:b/>
          <w:sz w:val="24"/>
        </w:rPr>
        <w:t>”</w:t>
      </w:r>
      <w:r w:rsidR="00BE08DB" w:rsidRPr="001F344D">
        <w:rPr>
          <w:rFonts w:ascii="Arial" w:hAnsi="Arial" w:cs="Arial"/>
          <w:b/>
          <w:sz w:val="24"/>
        </w:rPr>
        <w:t>.</w:t>
      </w:r>
    </w:p>
    <w:p w:rsidR="00B715E2" w:rsidRPr="001F344D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</w:rPr>
      </w:pPr>
    </w:p>
    <w:p w:rsidR="00705B83" w:rsidRPr="001F344D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</w:rPr>
      </w:pPr>
      <w:r w:rsidRPr="001F344D">
        <w:rPr>
          <w:rFonts w:ascii="Arial" w:eastAsia="Times New Roman" w:hAnsi="Arial" w:cs="Arial"/>
          <w:b/>
          <w:sz w:val="24"/>
          <w:u w:val="single"/>
        </w:rPr>
        <w:t>JUSTIFICATIVA</w:t>
      </w:r>
      <w:r w:rsidR="00EB704D" w:rsidRPr="001F344D">
        <w:rPr>
          <w:rFonts w:ascii="Arial" w:eastAsia="Times New Roman" w:hAnsi="Arial" w:cs="Arial"/>
          <w:b/>
          <w:sz w:val="24"/>
          <w:u w:val="single"/>
        </w:rPr>
        <w:t>:</w:t>
      </w:r>
    </w:p>
    <w:p w:rsidR="00775232" w:rsidRPr="001F344D" w:rsidRDefault="00D65181" w:rsidP="005B5161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>Justifica-se o pedido, pelo motivo em que as ruas</w:t>
      </w:r>
      <w:r w:rsidR="001F344D">
        <w:rPr>
          <w:rFonts w:ascii="Arial" w:eastAsia="Times New Roman" w:hAnsi="Arial" w:cs="Arial"/>
          <w:sz w:val="24"/>
        </w:rPr>
        <w:t xml:space="preserve"> em epígrafe</w:t>
      </w:r>
      <w:r w:rsidRPr="001F344D">
        <w:rPr>
          <w:rFonts w:ascii="Arial" w:eastAsia="Times New Roman" w:hAnsi="Arial" w:cs="Arial"/>
          <w:sz w:val="24"/>
        </w:rPr>
        <w:t xml:space="preserve"> receberam pavimentação asfáltica </w:t>
      </w:r>
      <w:r w:rsidR="005B5161" w:rsidRPr="001F344D">
        <w:rPr>
          <w:rFonts w:ascii="Arial" w:eastAsia="Times New Roman" w:hAnsi="Arial" w:cs="Arial"/>
          <w:sz w:val="24"/>
        </w:rPr>
        <w:t>recentementetornando possível o tráfego de veículos em alta velocidade.</w:t>
      </w:r>
    </w:p>
    <w:p w:rsidR="00775232" w:rsidRPr="001F344D" w:rsidRDefault="009D2AC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 xml:space="preserve">Como já foi citado anteriormente, o </w:t>
      </w:r>
      <w:r w:rsidR="005B5161" w:rsidRPr="001F344D">
        <w:rPr>
          <w:rFonts w:ascii="Arial" w:eastAsia="Times New Roman" w:hAnsi="Arial" w:cs="Arial"/>
          <w:sz w:val="24"/>
        </w:rPr>
        <w:t>parlamentar relata que diversos condutores aproveitam para percorrer as localidades citadas em elevada velocidade, e preocupado com o bem-estar dos munícipes que residem e percorrem a via</w:t>
      </w:r>
      <w:r w:rsidR="001F344D">
        <w:rPr>
          <w:rFonts w:ascii="Arial" w:eastAsia="Times New Roman" w:hAnsi="Arial" w:cs="Arial"/>
          <w:sz w:val="24"/>
        </w:rPr>
        <w:t>,</w:t>
      </w:r>
      <w:r w:rsidRPr="001F344D">
        <w:rPr>
          <w:rFonts w:ascii="Arial" w:eastAsia="Times New Roman" w:hAnsi="Arial" w:cs="Arial"/>
          <w:sz w:val="24"/>
        </w:rPr>
        <w:t xml:space="preserve"> julgou de suma importância a presente indi</w:t>
      </w:r>
      <w:bookmarkStart w:id="0" w:name="_GoBack"/>
      <w:bookmarkEnd w:id="0"/>
      <w:r w:rsidRPr="001F344D">
        <w:rPr>
          <w:rFonts w:ascii="Arial" w:eastAsia="Times New Roman" w:hAnsi="Arial" w:cs="Arial"/>
          <w:sz w:val="24"/>
        </w:rPr>
        <w:t>cação.</w:t>
      </w:r>
    </w:p>
    <w:p w:rsidR="00D25D16" w:rsidRPr="001F344D" w:rsidRDefault="00EB704D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 xml:space="preserve">Diante do exposto, solicita </w:t>
      </w:r>
      <w:r w:rsidR="005B5161" w:rsidRPr="001F344D">
        <w:rPr>
          <w:rFonts w:ascii="Arial" w:eastAsia="Times New Roman" w:hAnsi="Arial" w:cs="Arial"/>
          <w:sz w:val="24"/>
        </w:rPr>
        <w:t xml:space="preserve">que </w:t>
      </w:r>
      <w:r w:rsidR="009D2ACB" w:rsidRPr="001F344D">
        <w:rPr>
          <w:rFonts w:ascii="Arial" w:eastAsia="Times New Roman" w:hAnsi="Arial" w:cs="Arial"/>
          <w:sz w:val="24"/>
        </w:rPr>
        <w:t>a Administração Municipal em parceria com o DEMUTRAN realize</w:t>
      </w:r>
      <w:r w:rsidR="00775232" w:rsidRPr="001F344D">
        <w:rPr>
          <w:rFonts w:ascii="Arial" w:eastAsia="Times New Roman" w:hAnsi="Arial" w:cs="Arial"/>
          <w:sz w:val="24"/>
        </w:rPr>
        <w:t xml:space="preserve"> um estudo prévio para averiguar a possibilidade de implantar os referidos instrumentos nas vias em questão.</w:t>
      </w:r>
    </w:p>
    <w:p w:rsidR="005B5161" w:rsidRPr="001F344D" w:rsidRDefault="005B516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</w:p>
    <w:p w:rsidR="00705B83" w:rsidRPr="001F344D" w:rsidRDefault="00184B0F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lastRenderedPageBreak/>
        <w:t>D</w:t>
      </w:r>
      <w:r w:rsidR="00705B83" w:rsidRPr="001F344D">
        <w:rPr>
          <w:rFonts w:ascii="Arial" w:eastAsia="Times New Roman" w:hAnsi="Arial" w:cs="Arial"/>
          <w:sz w:val="24"/>
        </w:rPr>
        <w:t xml:space="preserve">a Secretaria da Câmara Municipal de Vereadores de Guarujá do Sul, Estado de Santa Catarina, em </w:t>
      </w:r>
      <w:r w:rsidR="00775232" w:rsidRPr="001F344D">
        <w:rPr>
          <w:rFonts w:ascii="Arial" w:eastAsia="Times New Roman" w:hAnsi="Arial" w:cs="Arial"/>
          <w:sz w:val="24"/>
        </w:rPr>
        <w:t>26</w:t>
      </w:r>
      <w:r w:rsidR="00712A47" w:rsidRPr="001F344D">
        <w:rPr>
          <w:rFonts w:ascii="Arial" w:eastAsia="Times New Roman" w:hAnsi="Arial" w:cs="Arial"/>
          <w:sz w:val="24"/>
        </w:rPr>
        <w:t xml:space="preserve"> de </w:t>
      </w:r>
      <w:r w:rsidR="00775232" w:rsidRPr="001F344D">
        <w:rPr>
          <w:rFonts w:ascii="Arial" w:eastAsia="Times New Roman" w:hAnsi="Arial" w:cs="Arial"/>
          <w:sz w:val="24"/>
        </w:rPr>
        <w:t>novembro</w:t>
      </w:r>
      <w:r w:rsidR="00F3579B" w:rsidRPr="001F344D">
        <w:rPr>
          <w:rFonts w:ascii="Arial" w:eastAsia="Times New Roman" w:hAnsi="Arial" w:cs="Arial"/>
          <w:sz w:val="24"/>
        </w:rPr>
        <w:t xml:space="preserve"> de 2020</w:t>
      </w:r>
      <w:r w:rsidR="00705B83" w:rsidRPr="001F344D">
        <w:rPr>
          <w:rFonts w:ascii="Arial" w:eastAsia="Times New Roman" w:hAnsi="Arial" w:cs="Arial"/>
          <w:sz w:val="24"/>
        </w:rPr>
        <w:t>.</w:t>
      </w:r>
    </w:p>
    <w:p w:rsidR="005B5161" w:rsidRPr="001F344D" w:rsidRDefault="005B516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</w:rPr>
      </w:pPr>
    </w:p>
    <w:p w:rsidR="00705B83" w:rsidRPr="001F344D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1F344D">
        <w:rPr>
          <w:rFonts w:ascii="Arial" w:eastAsia="Times New Roman" w:hAnsi="Arial" w:cs="Arial"/>
          <w:sz w:val="24"/>
        </w:rPr>
        <w:t>Em sua 14ª Legislatura, 4</w:t>
      </w:r>
      <w:r w:rsidR="00705B83" w:rsidRPr="001F344D">
        <w:rPr>
          <w:rFonts w:ascii="Arial" w:eastAsia="Times New Roman" w:hAnsi="Arial" w:cs="Arial"/>
          <w:sz w:val="24"/>
        </w:rPr>
        <w:t>ª Se</w:t>
      </w:r>
      <w:r w:rsidR="00775232" w:rsidRPr="001F344D">
        <w:rPr>
          <w:rFonts w:ascii="Arial" w:eastAsia="Times New Roman" w:hAnsi="Arial" w:cs="Arial"/>
          <w:sz w:val="24"/>
        </w:rPr>
        <w:t>ssão Legislativa, 2</w:t>
      </w:r>
      <w:r w:rsidRPr="001F344D">
        <w:rPr>
          <w:rFonts w:ascii="Arial" w:eastAsia="Times New Roman" w:hAnsi="Arial" w:cs="Arial"/>
          <w:sz w:val="24"/>
        </w:rPr>
        <w:t>º período, 57</w:t>
      </w:r>
      <w:r w:rsidR="00705B83" w:rsidRPr="001F344D">
        <w:rPr>
          <w:rFonts w:ascii="Arial" w:eastAsia="Times New Roman" w:hAnsi="Arial" w:cs="Arial"/>
          <w:sz w:val="24"/>
        </w:rPr>
        <w:t>º ano de sua Instalação Legislativa.</w:t>
      </w:r>
    </w:p>
    <w:p w:rsidR="00EB704D" w:rsidRPr="001F344D" w:rsidRDefault="00EB704D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B607D3" w:rsidRPr="001F344D" w:rsidTr="00B607D3"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B607D3" w:rsidRPr="001F344D" w:rsidTr="00B607D3"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344D">
              <w:rPr>
                <w:rFonts w:ascii="Arial" w:eastAsia="Times New Roman" w:hAnsi="Arial" w:cs="Arial"/>
                <w:color w:val="000000"/>
                <w:sz w:val="24"/>
              </w:rPr>
              <w:t>ILÁRIO BAUMGARDT</w:t>
            </w:r>
          </w:p>
        </w:tc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344D">
              <w:rPr>
                <w:rFonts w:ascii="Arial" w:eastAsia="Times New Roman" w:hAnsi="Arial" w:cs="Arial"/>
                <w:color w:val="000000"/>
                <w:sz w:val="24"/>
              </w:rPr>
              <w:t>GILMAR KLAUS</w:t>
            </w:r>
          </w:p>
        </w:tc>
      </w:tr>
      <w:tr w:rsidR="00B607D3" w:rsidRPr="001F344D" w:rsidTr="00B607D3"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344D">
              <w:rPr>
                <w:rFonts w:ascii="Arial" w:eastAsia="Times New Roman" w:hAnsi="Arial" w:cs="Arial"/>
                <w:color w:val="000000"/>
                <w:sz w:val="24"/>
              </w:rPr>
              <w:t>Presidente</w:t>
            </w:r>
          </w:p>
        </w:tc>
        <w:tc>
          <w:tcPr>
            <w:tcW w:w="4747" w:type="dxa"/>
          </w:tcPr>
          <w:p w:rsidR="00B607D3" w:rsidRPr="001F34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1F344D">
              <w:rPr>
                <w:rFonts w:ascii="Arial" w:eastAsia="Times New Roman" w:hAnsi="Arial" w:cs="Arial"/>
                <w:color w:val="000000"/>
                <w:sz w:val="24"/>
              </w:rPr>
              <w:t>1º Secretário</w:t>
            </w:r>
          </w:p>
        </w:tc>
      </w:tr>
    </w:tbl>
    <w:p w:rsidR="0007260B" w:rsidRPr="001F344D" w:rsidRDefault="0007260B" w:rsidP="00B607D3">
      <w:pPr>
        <w:spacing w:after="0" w:line="360" w:lineRule="auto"/>
        <w:rPr>
          <w:rFonts w:ascii="Arial" w:eastAsia="Times New Roman" w:hAnsi="Arial" w:cs="Arial"/>
          <w:color w:val="000000"/>
          <w:sz w:val="24"/>
        </w:rPr>
      </w:pPr>
    </w:p>
    <w:sectPr w:rsidR="0007260B" w:rsidRPr="001F344D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84B0F"/>
    <w:rsid w:val="00192564"/>
    <w:rsid w:val="001C0FC0"/>
    <w:rsid w:val="001C1CDC"/>
    <w:rsid w:val="001F344D"/>
    <w:rsid w:val="002107F9"/>
    <w:rsid w:val="003332DC"/>
    <w:rsid w:val="003E128E"/>
    <w:rsid w:val="003E4049"/>
    <w:rsid w:val="0044689F"/>
    <w:rsid w:val="00454CF0"/>
    <w:rsid w:val="004758F6"/>
    <w:rsid w:val="004A35E7"/>
    <w:rsid w:val="00554F8D"/>
    <w:rsid w:val="00597459"/>
    <w:rsid w:val="005B5161"/>
    <w:rsid w:val="005B63A3"/>
    <w:rsid w:val="005D0E35"/>
    <w:rsid w:val="00603E4C"/>
    <w:rsid w:val="006672B4"/>
    <w:rsid w:val="00705B83"/>
    <w:rsid w:val="00712A47"/>
    <w:rsid w:val="00775232"/>
    <w:rsid w:val="007C132D"/>
    <w:rsid w:val="00853C9E"/>
    <w:rsid w:val="00867735"/>
    <w:rsid w:val="008B2728"/>
    <w:rsid w:val="00966F70"/>
    <w:rsid w:val="00973701"/>
    <w:rsid w:val="009D2ACB"/>
    <w:rsid w:val="00A1162D"/>
    <w:rsid w:val="00A43193"/>
    <w:rsid w:val="00A61DFB"/>
    <w:rsid w:val="00B408A8"/>
    <w:rsid w:val="00B42DB6"/>
    <w:rsid w:val="00B607D3"/>
    <w:rsid w:val="00B64DEA"/>
    <w:rsid w:val="00B715E2"/>
    <w:rsid w:val="00B97E51"/>
    <w:rsid w:val="00BB2C1E"/>
    <w:rsid w:val="00BE08DB"/>
    <w:rsid w:val="00CC19AC"/>
    <w:rsid w:val="00CC690A"/>
    <w:rsid w:val="00D25D16"/>
    <w:rsid w:val="00D34F31"/>
    <w:rsid w:val="00D65181"/>
    <w:rsid w:val="00D844D8"/>
    <w:rsid w:val="00DF758D"/>
    <w:rsid w:val="00E21460"/>
    <w:rsid w:val="00E52930"/>
    <w:rsid w:val="00E8542B"/>
    <w:rsid w:val="00EB0365"/>
    <w:rsid w:val="00EB704D"/>
    <w:rsid w:val="00F14B2F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7</cp:revision>
  <cp:lastPrinted>2020-11-27T12:16:00Z</cp:lastPrinted>
  <dcterms:created xsi:type="dcterms:W3CDTF">2020-11-26T11:43:00Z</dcterms:created>
  <dcterms:modified xsi:type="dcterms:W3CDTF">2020-11-27T13:50:00Z</dcterms:modified>
</cp:coreProperties>
</file>