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1E56C7">
        <w:rPr>
          <w:b/>
          <w:bCs/>
          <w:color w:val="000000"/>
        </w:rPr>
        <w:t xml:space="preserve"> 31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185EDB" w:rsidRDefault="001E56C7" w:rsidP="00185EDB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</w:rPr>
      </w:pPr>
      <w:r w:rsidRPr="001E56C7">
        <w:rPr>
          <w:rFonts w:ascii="Times New Roman" w:eastAsia="Calibri" w:hAnsi="Times New Roman" w:cs="Times New Roman"/>
          <w:b/>
          <w:sz w:val="24"/>
        </w:rPr>
        <w:t>ALTERA DISPOSITIVO DA LEI N. 2.570, DE 18 DE DEZEMBRO D</w:t>
      </w:r>
      <w:r>
        <w:rPr>
          <w:rFonts w:ascii="Times New Roman" w:hAnsi="Times New Roman" w:cs="Times New Roman"/>
          <w:b/>
          <w:sz w:val="24"/>
        </w:rPr>
        <w:t>E 2017 E DÁ OUTRAS PROVIDÊNCIAS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C7124F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 w:val="20"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C7124F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6C7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1E56C7">
        <w:rPr>
          <w:rFonts w:ascii="Times New Roman" w:eastAsia="Calibri" w:hAnsi="Times New Roman" w:cs="Times New Roman"/>
          <w:sz w:val="24"/>
          <w:szCs w:val="24"/>
        </w:rPr>
        <w:t xml:space="preserve"> A Lei n. 2.570, de 18 de dezembro de 2017, passa a vigorar com as seguintes alterações: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hAnsi="Times New Roman" w:cs="Times New Roman"/>
          <w:i/>
          <w:sz w:val="24"/>
          <w:szCs w:val="24"/>
        </w:rPr>
        <w:t>"</w:t>
      </w:r>
      <w:r w:rsidRPr="001E56C7">
        <w:rPr>
          <w:rFonts w:ascii="Times New Roman" w:eastAsia="Calibri" w:hAnsi="Times New Roman" w:cs="Times New Roman"/>
          <w:i/>
          <w:sz w:val="24"/>
          <w:szCs w:val="24"/>
        </w:rPr>
        <w:t>Art. 3º O valor individual do bônus será correspondente à produção, sendo fixados os seguintes parâmetros iniciais: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I – produtores com receita anual superior a R$ 200.000,00 receberão um bônus de R$ 103,98 a cada R$ 7.000,00 de venda de leite;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II – produtores com receita anual entre R$ 100.000,00 e R$ 199.999,99, receberão um bônus de R$ 103,98 a cada R$ 6.500,00 de venda de leite;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III – produtores com receita anual entre R$ 50.000,01 e R$ 99.999,99, receberão um bônus de R$ 103,98 a cada R$ 6.000,00 de venda de leite;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IV – produtores com receita anual até R$ 50.000,00 receberão um bônus de R$ 103,98 a cada R$ 5.000,00 de venda de leite;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 xml:space="preserve">V - Valor mínimo anual: a concessão de 03 (três) bônus desde que o produtor apresente doze notas de venda, correspondente a uma nota por mês; 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VI – fica estabelecido como limite máximo para o programa de bonificação o teto de um milhão de reais em produção de leite anual.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§ 1º Como incentivo à produção leiteira a base de pasto, fica estabelecido que o produtor tem direito a um bônus extra a cada 25 (vinte e cinco) piquetes existentes em sua propriedade, o qual não será contabilizado para observância do limite mínimo fixado no inciso V.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§ 2º A avaliação do número de piquetes de cada propriedade deverá contemplar a existência de pastagem perene e piquetes permanentes, a serem apurados in loco pela equipe técnica constituída por meio de ato administrativo.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§ 3º  A correção sobre o valor de cada bônus será feita anualmente com base no Índice Nacional de Preços ao Consumidor Amplo - IPCA acumulado nos últimos doze meses e apurado no mês de dezembro anterior ao ano da disponibilização do bônus.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Art. 4º. ...........</w:t>
      </w:r>
      <w:r w:rsidRPr="001E56C7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6C7">
        <w:rPr>
          <w:rFonts w:ascii="Times New Roman" w:eastAsia="Calibri" w:hAnsi="Times New Roman" w:cs="Times New Roman"/>
          <w:i/>
          <w:sz w:val="24"/>
          <w:szCs w:val="24"/>
        </w:rPr>
        <w:t>Parágrafo único. Fica facultado ao produtor o acesso ao bônus ou o serviço de confecção de silagem regulamentado por lei específica de subsídio; no entanto, fica este limitado à confecção de 10 (dez) horas anuais de serviços nas propriedades produtoras de leite</w:t>
      </w:r>
      <w:r w:rsidRPr="001E56C7">
        <w:rPr>
          <w:rFonts w:ascii="Times New Roman" w:hAnsi="Times New Roman" w:cs="Times New Roman"/>
          <w:i/>
          <w:sz w:val="24"/>
          <w:szCs w:val="24"/>
        </w:rPr>
        <w:t>."</w:t>
      </w: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56C7" w:rsidRPr="001E56C7" w:rsidRDefault="001E56C7" w:rsidP="001E56C7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Art. 2º</w:t>
      </w:r>
      <w:r w:rsidRPr="001E56C7">
        <w:rPr>
          <w:rFonts w:ascii="Times New Roman" w:eastAsia="Calibri" w:hAnsi="Times New Roman" w:cs="Times New Roman"/>
          <w:sz w:val="24"/>
          <w:szCs w:val="24"/>
          <w:lang/>
        </w:rPr>
        <w:t xml:space="preserve"> As despesas decorrentes com a execução da presente Lei, serão oneradas dos itens orçamentários específicos.</w:t>
      </w:r>
    </w:p>
    <w:p w:rsidR="001E56C7" w:rsidRDefault="001E56C7" w:rsidP="001E56C7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049" w:rsidRPr="00B2501F" w:rsidRDefault="001E56C7" w:rsidP="001E56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56C7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1E56C7">
        <w:rPr>
          <w:rFonts w:ascii="Times New Roman" w:eastAsia="Calibri" w:hAnsi="Times New Roman" w:cs="Times New Roman"/>
          <w:sz w:val="24"/>
          <w:szCs w:val="24"/>
        </w:rPr>
        <w:t xml:space="preserve"> Revogam-se as disposições em contrário, entrando em vigor a presente Lei, na data de sua publicação.</w:t>
      </w:r>
    </w:p>
    <w:p w:rsidR="001E56C7" w:rsidRDefault="001E56C7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1E56C7">
        <w:rPr>
          <w:rFonts w:ascii="Times New Roman" w:hAnsi="Times New Roman" w:cs="Times New Roman"/>
          <w:sz w:val="24"/>
          <w:szCs w:val="24"/>
        </w:rPr>
        <w:t>11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E56C7">
        <w:rPr>
          <w:rFonts w:ascii="Times New Roman" w:hAnsi="Times New Roman" w:cs="Times New Roman"/>
          <w:sz w:val="24"/>
          <w:szCs w:val="24"/>
        </w:rPr>
        <w:t>dezembro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C7124F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C7124F">
      <w:pgSz w:w="11906" w:h="16838"/>
      <w:pgMar w:top="2155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85EDB"/>
    <w:rsid w:val="001C57FD"/>
    <w:rsid w:val="001D18D1"/>
    <w:rsid w:val="001E56C7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11F24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51BDB"/>
    <w:rsid w:val="005665D3"/>
    <w:rsid w:val="00577881"/>
    <w:rsid w:val="00582B68"/>
    <w:rsid w:val="005B75EB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52777"/>
    <w:rsid w:val="008E0176"/>
    <w:rsid w:val="008E4D75"/>
    <w:rsid w:val="00916FD4"/>
    <w:rsid w:val="0094366C"/>
    <w:rsid w:val="00951D86"/>
    <w:rsid w:val="0096087F"/>
    <w:rsid w:val="00960B88"/>
    <w:rsid w:val="009708B9"/>
    <w:rsid w:val="009730F4"/>
    <w:rsid w:val="009A741F"/>
    <w:rsid w:val="009B25DE"/>
    <w:rsid w:val="009C13EB"/>
    <w:rsid w:val="009C5CB1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363D2"/>
    <w:rsid w:val="00B803AC"/>
    <w:rsid w:val="00B9324C"/>
    <w:rsid w:val="00BD5F92"/>
    <w:rsid w:val="00BE32C6"/>
    <w:rsid w:val="00BE6AC3"/>
    <w:rsid w:val="00BF48BC"/>
    <w:rsid w:val="00BF5EBD"/>
    <w:rsid w:val="00C0564E"/>
    <w:rsid w:val="00C0584A"/>
    <w:rsid w:val="00C1013F"/>
    <w:rsid w:val="00C51706"/>
    <w:rsid w:val="00C7124F"/>
    <w:rsid w:val="00D04CAC"/>
    <w:rsid w:val="00D23902"/>
    <w:rsid w:val="00DA5428"/>
    <w:rsid w:val="00DE5989"/>
    <w:rsid w:val="00DE691D"/>
    <w:rsid w:val="00E20D87"/>
    <w:rsid w:val="00E30214"/>
    <w:rsid w:val="00E32F0C"/>
    <w:rsid w:val="00E50EE1"/>
    <w:rsid w:val="00E51F21"/>
    <w:rsid w:val="00E71F10"/>
    <w:rsid w:val="00E90961"/>
    <w:rsid w:val="00E92213"/>
    <w:rsid w:val="00EB059A"/>
    <w:rsid w:val="00EB1518"/>
    <w:rsid w:val="00EB5F11"/>
    <w:rsid w:val="00EC31BF"/>
    <w:rsid w:val="00EC4FD5"/>
    <w:rsid w:val="00EC7A48"/>
    <w:rsid w:val="00F200FA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69</cp:revision>
  <cp:lastPrinted>2020-12-11T10:49:00Z</cp:lastPrinted>
  <dcterms:created xsi:type="dcterms:W3CDTF">2019-04-02T12:17:00Z</dcterms:created>
  <dcterms:modified xsi:type="dcterms:W3CDTF">2020-12-11T10:56:00Z</dcterms:modified>
</cp:coreProperties>
</file>