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2B" w:rsidRPr="003E7B29" w:rsidRDefault="003E7B29" w:rsidP="00F0653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E7B29">
        <w:rPr>
          <w:rFonts w:ascii="Times New Roman" w:hAnsi="Times New Roman" w:cs="Times New Roman"/>
          <w:b/>
        </w:rPr>
        <w:t>REDAÇÃO FINAL AO PROJETO DE LEI</w:t>
      </w:r>
      <w:r w:rsidR="004B43B1">
        <w:rPr>
          <w:rFonts w:ascii="Times New Roman" w:hAnsi="Times New Roman" w:cs="Times New Roman"/>
          <w:b/>
        </w:rPr>
        <w:t xml:space="preserve"> N.º </w:t>
      </w:r>
      <w:r w:rsidR="000152A7" w:rsidRPr="003E7B29">
        <w:rPr>
          <w:rFonts w:ascii="Times New Roman" w:hAnsi="Times New Roman" w:cs="Times New Roman"/>
          <w:b/>
        </w:rPr>
        <w:t>36/2020</w:t>
      </w:r>
    </w:p>
    <w:p w:rsidR="000152A7" w:rsidRPr="003E7B29" w:rsidRDefault="000152A7" w:rsidP="000152A7">
      <w:pPr>
        <w:spacing w:line="360" w:lineRule="auto"/>
        <w:ind w:left="3402"/>
        <w:jc w:val="both"/>
        <w:rPr>
          <w:rFonts w:ascii="Times New Roman" w:hAnsi="Times New Roman" w:cs="Times New Roman"/>
          <w:b/>
        </w:rPr>
      </w:pPr>
      <w:r w:rsidRPr="003E7B29">
        <w:rPr>
          <w:rFonts w:ascii="Times New Roman" w:hAnsi="Times New Roman" w:cs="Times New Roman"/>
          <w:b/>
        </w:rPr>
        <w:t>RATIFICA AS ALTERAÇÕES REALIZADAS NA 4ª ALTERAÇÃO CONTRATUAL DE CONSÓRCIO PÚBLICO DO CONSÓRCIO INTERMUNIC</w:t>
      </w:r>
      <w:r w:rsidR="007C0578">
        <w:rPr>
          <w:rFonts w:ascii="Times New Roman" w:hAnsi="Times New Roman" w:cs="Times New Roman"/>
          <w:b/>
        </w:rPr>
        <w:t>I</w:t>
      </w:r>
      <w:r w:rsidRPr="003E7B29">
        <w:rPr>
          <w:rFonts w:ascii="Times New Roman" w:hAnsi="Times New Roman" w:cs="Times New Roman"/>
          <w:b/>
        </w:rPr>
        <w:t>PAL DE DESENVOLVIMENTO REGIONAL – CONDER E DÁ OUTRAS PROVIDÊNCIAS.</w:t>
      </w:r>
    </w:p>
    <w:p w:rsidR="000152A7" w:rsidRDefault="000152A7" w:rsidP="000152A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152A7">
        <w:rPr>
          <w:rFonts w:ascii="Times New Roman" w:hAnsi="Times New Roman" w:cs="Times New Roman"/>
        </w:rPr>
        <w:t xml:space="preserve">O </w:t>
      </w:r>
      <w:r w:rsidRPr="000152A7">
        <w:rPr>
          <w:rFonts w:ascii="Times New Roman" w:hAnsi="Times New Roman" w:cs="Times New Roman"/>
          <w:b/>
        </w:rPr>
        <w:t>PRESIDENTE</w:t>
      </w:r>
      <w:r w:rsidRPr="000152A7">
        <w:rPr>
          <w:rFonts w:ascii="Times New Roman" w:hAnsi="Times New Roman" w:cs="Times New Roman"/>
        </w:rPr>
        <w:t xml:space="preserve"> da Câmara Municipal de Vereadores de Guarujá do Sul, Estado de Santa Catarina, faz saber a todos os habitantes deste Município que a Câmara Municipal de Vereadores, votou e aprovou a seguinte Lei:</w:t>
      </w:r>
    </w:p>
    <w:p w:rsidR="000152A7" w:rsidRDefault="000152A7" w:rsidP="000152A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152A7">
        <w:rPr>
          <w:rFonts w:ascii="Times New Roman" w:hAnsi="Times New Roman" w:cs="Times New Roman"/>
          <w:b/>
        </w:rPr>
        <w:t>Art. 1º</w:t>
      </w:r>
      <w:r w:rsidRPr="004B43B1">
        <w:rPr>
          <w:rFonts w:ascii="Times New Roman" w:hAnsi="Times New Roman" w:cs="Times New Roman"/>
        </w:rPr>
        <w:t>.</w:t>
      </w:r>
      <w:r w:rsidR="00F06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 termos do artigo 12 da Lei Federal n.º 11.107 de 06 de abril de 2005 e do artigo 29 do Decreto n.º 6.017 de 17 de janeiro de 2007, ficam ratifi</w:t>
      </w:r>
      <w:bookmarkStart w:id="0" w:name="_GoBack"/>
      <w:bookmarkEnd w:id="0"/>
      <w:r>
        <w:rPr>
          <w:rFonts w:ascii="Times New Roman" w:hAnsi="Times New Roman" w:cs="Times New Roman"/>
        </w:rPr>
        <w:t>cadas, em todos os seus termos, as alterações realizadas na 4ª Alteração Contratual de Consórcio Público do C</w:t>
      </w:r>
      <w:r w:rsidR="003E7B29">
        <w:rPr>
          <w:rFonts w:ascii="Times New Roman" w:hAnsi="Times New Roman" w:cs="Times New Roman"/>
        </w:rPr>
        <w:t>onsórcio Intermunicipal de Desenvolvimento Regional -</w:t>
      </w:r>
      <w:r>
        <w:rPr>
          <w:rFonts w:ascii="Times New Roman" w:hAnsi="Times New Roman" w:cs="Times New Roman"/>
        </w:rPr>
        <w:t xml:space="preserve"> CONDER, mediante autorização da Lei Municipal n.º 2.528/2017.</w:t>
      </w:r>
    </w:p>
    <w:p w:rsidR="000152A7" w:rsidRDefault="000152A7" w:rsidP="000152A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152A7">
        <w:rPr>
          <w:rFonts w:ascii="Times New Roman" w:hAnsi="Times New Roman" w:cs="Times New Roman"/>
          <w:b/>
        </w:rPr>
        <w:t>Art. 2º</w:t>
      </w:r>
      <w:r w:rsidRPr="004B43B1">
        <w:rPr>
          <w:rFonts w:ascii="Times New Roman" w:hAnsi="Times New Roman" w:cs="Times New Roman"/>
        </w:rPr>
        <w:t>.</w:t>
      </w:r>
      <w:r w:rsidR="00F06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texto consolidado da 4ª Alteração Contratual do Contrato de Consórcio Público do Consórcio Intermunicipal de Desenvolvimento Regional – CONDER segue em anexo, está disponível para consulta no endereço</w:t>
      </w:r>
      <w:r w:rsidR="003E7B29">
        <w:rPr>
          <w:rFonts w:ascii="Times New Roman" w:hAnsi="Times New Roman" w:cs="Times New Roman"/>
        </w:rPr>
        <w:t xml:space="preserve"> eletrônico do CONDER. https: /</w:t>
      </w:r>
      <w:r>
        <w:rPr>
          <w:rFonts w:ascii="Times New Roman" w:hAnsi="Times New Roman" w:cs="Times New Roman"/>
        </w:rPr>
        <w:t>/conder.sc.gov.br/ e publicada no Diário Oficial dos Municípios de Santa Catarina – DOM/SC.</w:t>
      </w:r>
    </w:p>
    <w:p w:rsidR="000152A7" w:rsidRDefault="000152A7" w:rsidP="000152A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152A7"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>. Esta Lei entra em vigor na data de sua publicação, revogando-se as disposições em contrário.</w:t>
      </w:r>
    </w:p>
    <w:p w:rsidR="000152A7" w:rsidRPr="00DE5989" w:rsidRDefault="000152A7" w:rsidP="000152A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DE5989">
        <w:rPr>
          <w:rFonts w:ascii="Times New Roman" w:hAnsi="Times New Roman" w:cs="Times New Roman"/>
          <w:szCs w:val="24"/>
        </w:rPr>
        <w:t xml:space="preserve">Da Secretaria da Câmara Municipal de Vereadores de Guarujá do Sul, Estado de Santa Catarina, aos </w:t>
      </w:r>
      <w:r>
        <w:rPr>
          <w:rFonts w:ascii="Times New Roman" w:hAnsi="Times New Roman" w:cs="Times New Roman"/>
          <w:szCs w:val="24"/>
        </w:rPr>
        <w:t>15</w:t>
      </w:r>
      <w:r w:rsidRPr="00DE5989">
        <w:rPr>
          <w:rFonts w:ascii="Times New Roman" w:hAnsi="Times New Roman" w:cs="Times New Roman"/>
          <w:szCs w:val="24"/>
        </w:rPr>
        <w:t xml:space="preserve"> dias do mês de </w:t>
      </w:r>
      <w:r>
        <w:rPr>
          <w:rFonts w:ascii="Times New Roman" w:hAnsi="Times New Roman" w:cs="Times New Roman"/>
          <w:szCs w:val="24"/>
        </w:rPr>
        <w:t>dezembro</w:t>
      </w:r>
      <w:r w:rsidRPr="00DE5989">
        <w:rPr>
          <w:rFonts w:ascii="Times New Roman" w:hAnsi="Times New Roman" w:cs="Times New Roman"/>
          <w:szCs w:val="24"/>
        </w:rPr>
        <w:t xml:space="preserve"> de 2020.</w:t>
      </w:r>
    </w:p>
    <w:p w:rsidR="000152A7" w:rsidRPr="00DE5989" w:rsidRDefault="000152A7" w:rsidP="000152A7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DE5989">
        <w:rPr>
          <w:rFonts w:ascii="Times New Roman" w:hAnsi="Times New Roman" w:cs="Times New Roman"/>
          <w:szCs w:val="24"/>
        </w:rPr>
        <w:t>Em sua 14ª Legis</w:t>
      </w:r>
      <w:r w:rsidR="003E7B29">
        <w:rPr>
          <w:rFonts w:ascii="Times New Roman" w:hAnsi="Times New Roman" w:cs="Times New Roman"/>
          <w:szCs w:val="24"/>
        </w:rPr>
        <w:t>latura, 4ª Sessão Legislativa, 2</w:t>
      </w:r>
      <w:r w:rsidRPr="00DE5989">
        <w:rPr>
          <w:rFonts w:ascii="Times New Roman" w:hAnsi="Times New Roman" w:cs="Times New Roman"/>
          <w:szCs w:val="24"/>
        </w:rPr>
        <w:t xml:space="preserve">º período, 57º ano de sua Instalação Legislativa. </w:t>
      </w:r>
    </w:p>
    <w:p w:rsidR="000152A7" w:rsidRDefault="000152A7" w:rsidP="000152A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3E7B29" w:rsidRPr="002E35A5" w:rsidTr="003E2B52">
        <w:tc>
          <w:tcPr>
            <w:tcW w:w="3794" w:type="dxa"/>
          </w:tcPr>
          <w:p w:rsidR="003E7B29" w:rsidRPr="002E35A5" w:rsidRDefault="003E7B29" w:rsidP="003E2B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E35A5">
              <w:rPr>
                <w:rFonts w:ascii="Times New Roman" w:hAnsi="Times New Roman" w:cs="Times New Roman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3E7B29" w:rsidRPr="002E35A5" w:rsidRDefault="003E7B29" w:rsidP="003E2B52">
            <w:pPr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3716" w:type="dxa"/>
          </w:tcPr>
          <w:p w:rsidR="003E7B29" w:rsidRPr="002E35A5" w:rsidRDefault="003E7B29" w:rsidP="003E2B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E35A5">
              <w:rPr>
                <w:rFonts w:ascii="Times New Roman" w:hAnsi="Times New Roman" w:cs="Times New Roman"/>
                <w:lang w:eastAsia="pt-BR"/>
              </w:rPr>
              <w:t>__________________________</w:t>
            </w:r>
          </w:p>
        </w:tc>
      </w:tr>
      <w:tr w:rsidR="003E7B29" w:rsidRPr="002E35A5" w:rsidTr="003E2B52">
        <w:tc>
          <w:tcPr>
            <w:tcW w:w="3794" w:type="dxa"/>
            <w:hideMark/>
          </w:tcPr>
          <w:p w:rsidR="003E7B29" w:rsidRPr="002E35A5" w:rsidRDefault="003E7B29" w:rsidP="003E2B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E35A5">
              <w:rPr>
                <w:rFonts w:ascii="Times New Roman" w:hAnsi="Times New Roman" w:cs="Times New Roman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3E7B29" w:rsidRPr="002E35A5" w:rsidRDefault="003E7B29" w:rsidP="003E2B52">
            <w:pPr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3716" w:type="dxa"/>
            <w:hideMark/>
          </w:tcPr>
          <w:p w:rsidR="003E7B29" w:rsidRPr="002E35A5" w:rsidRDefault="003E7B29" w:rsidP="003E2B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E35A5">
              <w:rPr>
                <w:rFonts w:ascii="Times New Roman" w:hAnsi="Times New Roman" w:cs="Times New Roman"/>
                <w:lang w:eastAsia="pt-BR"/>
              </w:rPr>
              <w:t>GILMAR KLAUS</w:t>
            </w:r>
          </w:p>
        </w:tc>
      </w:tr>
      <w:tr w:rsidR="003E7B29" w:rsidRPr="002E35A5" w:rsidTr="003E2B52">
        <w:tc>
          <w:tcPr>
            <w:tcW w:w="3794" w:type="dxa"/>
            <w:hideMark/>
          </w:tcPr>
          <w:p w:rsidR="003E7B29" w:rsidRPr="002E35A5" w:rsidRDefault="003E7B29" w:rsidP="003E2B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E35A5">
              <w:rPr>
                <w:rFonts w:ascii="Times New Roman" w:hAnsi="Times New Roman" w:cs="Times New Roman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3E7B29" w:rsidRPr="002E35A5" w:rsidRDefault="003E7B29" w:rsidP="003E2B52">
            <w:pPr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3716" w:type="dxa"/>
            <w:hideMark/>
          </w:tcPr>
          <w:p w:rsidR="003E7B29" w:rsidRPr="002E35A5" w:rsidRDefault="003E7B29" w:rsidP="003E2B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E35A5">
              <w:rPr>
                <w:rFonts w:ascii="Times New Roman" w:hAnsi="Times New Roman" w:cs="Times New Roman"/>
                <w:lang w:eastAsia="pt-BR"/>
              </w:rPr>
              <w:t>1º Secretário</w:t>
            </w:r>
          </w:p>
        </w:tc>
      </w:tr>
    </w:tbl>
    <w:p w:rsidR="003E7B29" w:rsidRPr="000152A7" w:rsidRDefault="003E7B29" w:rsidP="000152A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sectPr w:rsidR="003E7B29" w:rsidRPr="000152A7" w:rsidSect="00FE5B89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2A7"/>
    <w:rsid w:val="000152A7"/>
    <w:rsid w:val="003E152B"/>
    <w:rsid w:val="003E7B29"/>
    <w:rsid w:val="00416C3E"/>
    <w:rsid w:val="004B43B1"/>
    <w:rsid w:val="007C0578"/>
    <w:rsid w:val="00C44846"/>
    <w:rsid w:val="00F06537"/>
    <w:rsid w:val="00FE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7B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7B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</dc:creator>
  <cp:lastModifiedBy>Câmara</cp:lastModifiedBy>
  <cp:revision>7</cp:revision>
  <cp:lastPrinted>2020-12-15T21:05:00Z</cp:lastPrinted>
  <dcterms:created xsi:type="dcterms:W3CDTF">2020-12-11T13:07:00Z</dcterms:created>
  <dcterms:modified xsi:type="dcterms:W3CDTF">2020-12-15T21:13:00Z</dcterms:modified>
</cp:coreProperties>
</file>