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2057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56</w:t>
      </w:r>
      <w:r w:rsidR="00D406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3751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3751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F14FC">
        <w:rPr>
          <w:rFonts w:ascii="Arial" w:eastAsia="Times New Roman" w:hAnsi="Arial" w:cs="Arial"/>
          <w:sz w:val="24"/>
          <w:szCs w:val="24"/>
        </w:rPr>
        <w:t>0</w:t>
      </w:r>
      <w:r w:rsidR="0020571D">
        <w:rPr>
          <w:rFonts w:ascii="Arial" w:eastAsia="Times New Roman" w:hAnsi="Arial" w:cs="Arial"/>
          <w:sz w:val="24"/>
          <w:szCs w:val="24"/>
        </w:rPr>
        <w:t>7</w:t>
      </w:r>
      <w:r w:rsidR="009850AA">
        <w:rPr>
          <w:rFonts w:ascii="Arial" w:eastAsia="Times New Roman" w:hAnsi="Arial" w:cs="Arial"/>
          <w:sz w:val="24"/>
          <w:szCs w:val="24"/>
        </w:rPr>
        <w:t xml:space="preserve"> de </w:t>
      </w:r>
      <w:r w:rsidR="0020571D">
        <w:rPr>
          <w:rFonts w:ascii="Arial" w:eastAsia="Times New Roman" w:hAnsi="Arial" w:cs="Arial"/>
          <w:sz w:val="24"/>
          <w:szCs w:val="24"/>
        </w:rPr>
        <w:t>jul</w:t>
      </w:r>
      <w:r w:rsidR="000F14FC">
        <w:rPr>
          <w:rFonts w:ascii="Arial" w:eastAsia="Times New Roman" w:hAnsi="Arial" w:cs="Arial"/>
          <w:sz w:val="24"/>
          <w:szCs w:val="24"/>
        </w:rPr>
        <w:t>ho</w:t>
      </w:r>
      <w:r w:rsidR="009850AA">
        <w:rPr>
          <w:rFonts w:ascii="Arial" w:eastAsia="Times New Roman" w:hAnsi="Arial" w:cs="Arial"/>
          <w:sz w:val="24"/>
          <w:szCs w:val="24"/>
        </w:rPr>
        <w:t xml:space="preserve"> </w:t>
      </w:r>
      <w:r w:rsidR="000B166F">
        <w:rPr>
          <w:rFonts w:ascii="Arial" w:eastAsia="Times New Roman" w:hAnsi="Arial" w:cs="Arial"/>
          <w:sz w:val="24"/>
          <w:szCs w:val="24"/>
        </w:rPr>
        <w:t>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6E74B9">
        <w:rPr>
          <w:rFonts w:ascii="Arial" w:eastAsia="Times New Roman" w:hAnsi="Arial" w:cs="Arial"/>
          <w:b/>
          <w:sz w:val="24"/>
          <w:szCs w:val="24"/>
        </w:rPr>
        <w:t>JAIR TIBBOLA - PSB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6E74B9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4B303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4B3037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F93119" w:rsidP="004B3037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F93119">
        <w:rPr>
          <w:rFonts w:ascii="Arial" w:eastAsia="Times New Roman" w:hAnsi="Arial" w:cs="Arial"/>
          <w:b/>
          <w:sz w:val="24"/>
          <w:szCs w:val="24"/>
        </w:rPr>
        <w:t>"</w:t>
      </w:r>
      <w:r w:rsidRPr="00F93119">
        <w:rPr>
          <w:rFonts w:ascii="Arial" w:hAnsi="Arial" w:cs="Arial"/>
          <w:b/>
          <w:sz w:val="24"/>
          <w:szCs w:val="24"/>
        </w:rPr>
        <w:t xml:space="preserve">SOLICITA </w:t>
      </w:r>
      <w:r w:rsidR="00A21217">
        <w:rPr>
          <w:rFonts w:ascii="Arial" w:hAnsi="Arial" w:cs="Arial"/>
          <w:b/>
          <w:sz w:val="24"/>
          <w:szCs w:val="24"/>
        </w:rPr>
        <w:t xml:space="preserve">QUE </w:t>
      </w:r>
      <w:r w:rsidR="003751D4">
        <w:rPr>
          <w:rFonts w:ascii="Arial" w:hAnsi="Arial" w:cs="Arial"/>
          <w:b/>
          <w:sz w:val="24"/>
          <w:szCs w:val="24"/>
        </w:rPr>
        <w:t xml:space="preserve">A ADMINISTRAÇÃO MUNICIPAL </w:t>
      </w:r>
      <w:r w:rsidR="006F2FCC">
        <w:rPr>
          <w:rFonts w:ascii="Arial" w:hAnsi="Arial" w:cs="Arial"/>
          <w:b/>
          <w:sz w:val="24"/>
          <w:szCs w:val="24"/>
        </w:rPr>
        <w:t xml:space="preserve">SE EXISTE CONCURSO VIGENTE PARA A PASTA DE TRANSPORTES OBRAS BEM COMO </w:t>
      </w:r>
      <w:r w:rsidR="003751D4">
        <w:rPr>
          <w:rFonts w:ascii="Arial" w:hAnsi="Arial" w:cs="Arial"/>
          <w:b/>
          <w:sz w:val="24"/>
          <w:szCs w:val="24"/>
        </w:rPr>
        <w:t xml:space="preserve">ANALISE A POSSIBILIDADE DE CONVOCAR OS PROXIMOS APROVADOS NO CONCURSO PARA O SETOR DE TRANSPORTES E OBRAS </w:t>
      </w:r>
      <w:r w:rsidRPr="00F93119">
        <w:rPr>
          <w:rFonts w:ascii="Arial" w:hAnsi="Arial" w:cs="Arial"/>
          <w:b/>
          <w:sz w:val="24"/>
          <w:szCs w:val="24"/>
        </w:rPr>
        <w:t>".</w:t>
      </w:r>
    </w:p>
    <w:p w:rsidR="00F93119" w:rsidRDefault="00F93119" w:rsidP="003F48B1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F93119" w:rsidRDefault="00F93119" w:rsidP="003F48B1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F93119" w:rsidRDefault="00F93119" w:rsidP="004B3037">
      <w:pPr>
        <w:spacing w:after="0" w:line="240" w:lineRule="auto"/>
        <w:ind w:left="709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3119">
        <w:rPr>
          <w:rFonts w:ascii="Arial" w:hAnsi="Arial" w:cs="Arial"/>
          <w:b/>
          <w:sz w:val="24"/>
          <w:szCs w:val="24"/>
          <w:u w:val="single"/>
        </w:rPr>
        <w:t>JUSTIFICATIVA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4B3037" w:rsidRPr="00F93119" w:rsidRDefault="004B3037" w:rsidP="004B3037">
      <w:pPr>
        <w:spacing w:after="0" w:line="240" w:lineRule="auto"/>
        <w:ind w:left="709" w:right="-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74B9" w:rsidRPr="00CF3D68" w:rsidRDefault="004B3037" w:rsidP="003751D4">
      <w:pPr>
        <w:spacing w:after="0" w:line="240" w:lineRule="auto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3751D4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 Parlamentar relata </w:t>
      </w:r>
      <w:r w:rsidR="0020571D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>que em conversa com o secretário de obras e alguns funcionários da Secretaria de Obras questionou por que havia um caminhão e duas retro</w:t>
      </w:r>
      <w:r w:rsidR="003751D4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20571D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escavadeiras paradas na garagem da Prefeitura durante a manhã, e este funcionário lhe falou que não havia funcionário para operar o caminhão, então o parlamentar questionou se há concurso vigente para operadores e motoristas, e por qual motivo a Administração não está convocando os aprovados no concurso para atender as demandas do Município, comentou ainda que já recebeu várias reclamações referentes a essas demandas, então solicitou que o Prefeito </w:t>
      </w:r>
      <w:r w:rsidR="003751D4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>analise</w:t>
      </w:r>
      <w:r w:rsidR="0020571D" w:rsidRPr="003751D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 possibilidade de convocar esses operadores e motoristas, ademais, questionou também por que </w:t>
      </w:r>
      <w:r w:rsidR="0020571D" w:rsidRPr="00CF3D6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é terceirizado serviço de máquinas e caminhões se há concurso vigente</w:t>
      </w:r>
      <w:r w:rsidR="00CF3D6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?</w:t>
      </w:r>
    </w:p>
    <w:p w:rsidR="004B3037" w:rsidRPr="00752100" w:rsidRDefault="004B3037" w:rsidP="003751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752100" w:rsidRDefault="0067711F" w:rsidP="003751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2100">
        <w:rPr>
          <w:rFonts w:ascii="Arial" w:eastAsia="Times New Roman" w:hAnsi="Arial" w:cs="Arial"/>
          <w:sz w:val="24"/>
          <w:szCs w:val="24"/>
        </w:rPr>
        <w:tab/>
      </w:r>
      <w:r w:rsidR="00705B83" w:rsidRPr="00752100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751D4">
        <w:rPr>
          <w:rFonts w:ascii="Arial" w:eastAsia="Times New Roman" w:hAnsi="Arial" w:cs="Arial"/>
          <w:sz w:val="24"/>
          <w:szCs w:val="24"/>
        </w:rPr>
        <w:t>12 de jul</w:t>
      </w:r>
      <w:r w:rsidR="000F14FC">
        <w:rPr>
          <w:rFonts w:ascii="Arial" w:eastAsia="Times New Roman" w:hAnsi="Arial" w:cs="Arial"/>
          <w:sz w:val="24"/>
          <w:szCs w:val="24"/>
        </w:rPr>
        <w:t>ho</w:t>
      </w:r>
      <w:r w:rsidR="005B0A95" w:rsidRPr="00752100">
        <w:rPr>
          <w:rFonts w:ascii="Arial" w:eastAsia="Times New Roman" w:hAnsi="Arial" w:cs="Arial"/>
          <w:sz w:val="24"/>
          <w:szCs w:val="24"/>
        </w:rPr>
        <w:t xml:space="preserve"> </w:t>
      </w:r>
      <w:r w:rsidR="00F3579B" w:rsidRPr="00752100">
        <w:rPr>
          <w:rFonts w:ascii="Arial" w:eastAsia="Times New Roman" w:hAnsi="Arial" w:cs="Arial"/>
          <w:sz w:val="24"/>
          <w:szCs w:val="24"/>
        </w:rPr>
        <w:t>de 202</w:t>
      </w:r>
      <w:r w:rsidR="003661EF" w:rsidRPr="00752100">
        <w:rPr>
          <w:rFonts w:ascii="Arial" w:eastAsia="Times New Roman" w:hAnsi="Arial" w:cs="Arial"/>
          <w:sz w:val="24"/>
          <w:szCs w:val="24"/>
        </w:rPr>
        <w:t>2</w:t>
      </w:r>
      <w:r w:rsidR="00FD57AA" w:rsidRPr="00752100">
        <w:rPr>
          <w:rFonts w:ascii="Arial" w:eastAsia="Times New Roman" w:hAnsi="Arial" w:cs="Arial"/>
          <w:sz w:val="24"/>
          <w:szCs w:val="24"/>
        </w:rPr>
        <w:t>, e</w:t>
      </w:r>
      <w:r w:rsidR="00F3579B" w:rsidRPr="00752100">
        <w:rPr>
          <w:rFonts w:ascii="Arial" w:eastAsia="Times New Roman" w:hAnsi="Arial" w:cs="Arial"/>
          <w:sz w:val="24"/>
          <w:szCs w:val="24"/>
        </w:rPr>
        <w:t>m sua 1</w:t>
      </w:r>
      <w:r w:rsidR="002E6EAF" w:rsidRPr="00752100">
        <w:rPr>
          <w:rFonts w:ascii="Arial" w:eastAsia="Times New Roman" w:hAnsi="Arial" w:cs="Arial"/>
          <w:sz w:val="24"/>
          <w:szCs w:val="24"/>
        </w:rPr>
        <w:t>5</w:t>
      </w:r>
      <w:r w:rsidR="00F3579B" w:rsidRPr="00752100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752100">
        <w:rPr>
          <w:rFonts w:ascii="Arial" w:eastAsia="Times New Roman" w:hAnsi="Arial" w:cs="Arial"/>
          <w:sz w:val="24"/>
          <w:szCs w:val="24"/>
        </w:rPr>
        <w:t>2</w:t>
      </w:r>
      <w:r w:rsidR="00705B83" w:rsidRPr="00752100">
        <w:rPr>
          <w:rFonts w:ascii="Arial" w:eastAsia="Times New Roman" w:hAnsi="Arial" w:cs="Arial"/>
          <w:sz w:val="24"/>
          <w:szCs w:val="24"/>
        </w:rPr>
        <w:t>ª Se</w:t>
      </w:r>
      <w:r w:rsidR="003661EF" w:rsidRPr="00752100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752100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752100">
        <w:rPr>
          <w:rFonts w:ascii="Arial" w:eastAsia="Times New Roman" w:hAnsi="Arial" w:cs="Arial"/>
          <w:sz w:val="24"/>
          <w:szCs w:val="24"/>
        </w:rPr>
        <w:t>9</w:t>
      </w:r>
      <w:r w:rsidR="00705B83" w:rsidRPr="00752100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662" w:rsidRDefault="00D40662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B3037" w:rsidRDefault="004B3037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B3037" w:rsidRDefault="004B3037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751D4" w:rsidRPr="00B638EC" w:rsidRDefault="003751D4" w:rsidP="003751D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J. WESCHENFELDER                           SÔNIA L. K. ROSENBACH</w:t>
      </w:r>
    </w:p>
    <w:p w:rsidR="003751D4" w:rsidRPr="00C700F8" w:rsidRDefault="003751D4" w:rsidP="003751D4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p w:rsidR="00FD57AA" w:rsidRPr="00C700F8" w:rsidRDefault="00FD57AA" w:rsidP="003751D4">
      <w:pPr>
        <w:spacing w:after="0" w:line="240" w:lineRule="auto"/>
        <w:jc w:val="center"/>
        <w:rPr>
          <w:sz w:val="24"/>
          <w:szCs w:val="24"/>
        </w:rPr>
      </w:pP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14FC"/>
    <w:rsid w:val="000F797B"/>
    <w:rsid w:val="0010207C"/>
    <w:rsid w:val="00104495"/>
    <w:rsid w:val="00111347"/>
    <w:rsid w:val="001229AE"/>
    <w:rsid w:val="00131973"/>
    <w:rsid w:val="00183331"/>
    <w:rsid w:val="00185603"/>
    <w:rsid w:val="00192564"/>
    <w:rsid w:val="001C1CDC"/>
    <w:rsid w:val="001F2E8C"/>
    <w:rsid w:val="0020571D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751D4"/>
    <w:rsid w:val="003874FD"/>
    <w:rsid w:val="0039346F"/>
    <w:rsid w:val="003A6CB2"/>
    <w:rsid w:val="003D32F8"/>
    <w:rsid w:val="003D5277"/>
    <w:rsid w:val="003E4049"/>
    <w:rsid w:val="003F48B1"/>
    <w:rsid w:val="004044AE"/>
    <w:rsid w:val="00404E17"/>
    <w:rsid w:val="0041313C"/>
    <w:rsid w:val="00414280"/>
    <w:rsid w:val="004318B6"/>
    <w:rsid w:val="004431C9"/>
    <w:rsid w:val="0044689F"/>
    <w:rsid w:val="00454CF0"/>
    <w:rsid w:val="004758F6"/>
    <w:rsid w:val="00487692"/>
    <w:rsid w:val="004919BC"/>
    <w:rsid w:val="004A1BD0"/>
    <w:rsid w:val="004A2DE6"/>
    <w:rsid w:val="004B2784"/>
    <w:rsid w:val="004B3037"/>
    <w:rsid w:val="004B49B4"/>
    <w:rsid w:val="004C22D9"/>
    <w:rsid w:val="004C5A79"/>
    <w:rsid w:val="004D0547"/>
    <w:rsid w:val="004E1AF8"/>
    <w:rsid w:val="004E629A"/>
    <w:rsid w:val="005123AF"/>
    <w:rsid w:val="0052490B"/>
    <w:rsid w:val="00532636"/>
    <w:rsid w:val="0054214B"/>
    <w:rsid w:val="00545084"/>
    <w:rsid w:val="00554F8D"/>
    <w:rsid w:val="005607C1"/>
    <w:rsid w:val="00597459"/>
    <w:rsid w:val="005A7E98"/>
    <w:rsid w:val="005B0A95"/>
    <w:rsid w:val="005B2E6D"/>
    <w:rsid w:val="005B4ED7"/>
    <w:rsid w:val="005B63A3"/>
    <w:rsid w:val="005D0D71"/>
    <w:rsid w:val="005D0E35"/>
    <w:rsid w:val="005E2AB9"/>
    <w:rsid w:val="005E4AB2"/>
    <w:rsid w:val="00603E4C"/>
    <w:rsid w:val="006066DC"/>
    <w:rsid w:val="006672B4"/>
    <w:rsid w:val="00667653"/>
    <w:rsid w:val="0067711F"/>
    <w:rsid w:val="006B78BA"/>
    <w:rsid w:val="006E334B"/>
    <w:rsid w:val="006E74B9"/>
    <w:rsid w:val="006F2FCC"/>
    <w:rsid w:val="00705B83"/>
    <w:rsid w:val="00712A47"/>
    <w:rsid w:val="007279D0"/>
    <w:rsid w:val="00740CEC"/>
    <w:rsid w:val="00742014"/>
    <w:rsid w:val="00750B14"/>
    <w:rsid w:val="00752100"/>
    <w:rsid w:val="00755D20"/>
    <w:rsid w:val="00776895"/>
    <w:rsid w:val="007C132D"/>
    <w:rsid w:val="007D1DE8"/>
    <w:rsid w:val="007E2480"/>
    <w:rsid w:val="007F2A03"/>
    <w:rsid w:val="007F3CAE"/>
    <w:rsid w:val="00801114"/>
    <w:rsid w:val="00810146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850AA"/>
    <w:rsid w:val="009B3B84"/>
    <w:rsid w:val="009C32CC"/>
    <w:rsid w:val="009C76B8"/>
    <w:rsid w:val="009D26B5"/>
    <w:rsid w:val="00A07111"/>
    <w:rsid w:val="00A21217"/>
    <w:rsid w:val="00A24E5B"/>
    <w:rsid w:val="00A43193"/>
    <w:rsid w:val="00A5308D"/>
    <w:rsid w:val="00A61DFB"/>
    <w:rsid w:val="00A710D4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B037F"/>
    <w:rsid w:val="00BC4C81"/>
    <w:rsid w:val="00BD63F1"/>
    <w:rsid w:val="00BE08DB"/>
    <w:rsid w:val="00BE597D"/>
    <w:rsid w:val="00BF06F1"/>
    <w:rsid w:val="00BF1748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F3D68"/>
    <w:rsid w:val="00D05EF7"/>
    <w:rsid w:val="00D40662"/>
    <w:rsid w:val="00D45E29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20AD2"/>
    <w:rsid w:val="00F352A0"/>
    <w:rsid w:val="00F3579B"/>
    <w:rsid w:val="00F36FF5"/>
    <w:rsid w:val="00F6218B"/>
    <w:rsid w:val="00F646E5"/>
    <w:rsid w:val="00F710E0"/>
    <w:rsid w:val="00F75B39"/>
    <w:rsid w:val="00F84A6E"/>
    <w:rsid w:val="00F85941"/>
    <w:rsid w:val="00F93119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2022-07-14T22:20:00Z</cp:lastPrinted>
  <dcterms:created xsi:type="dcterms:W3CDTF">2022-07-14T11:14:00Z</dcterms:created>
  <dcterms:modified xsi:type="dcterms:W3CDTF">2022-07-14T22:21:00Z</dcterms:modified>
</cp:coreProperties>
</file>