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197C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6</w:t>
      </w:r>
      <w:r w:rsidR="00B760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5</w:t>
      </w:r>
      <w:r w:rsidR="000B16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B16D3" w:rsidRDefault="000B16D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7E6F" w:rsidRPr="00C700F8" w:rsidRDefault="00705B8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B760BF">
        <w:rPr>
          <w:rFonts w:ascii="Arial" w:eastAsia="Times New Roman" w:hAnsi="Arial" w:cs="Arial"/>
          <w:sz w:val="24"/>
          <w:szCs w:val="24"/>
        </w:rPr>
        <w:t xml:space="preserve">25 </w:t>
      </w:r>
      <w:r w:rsidR="000B16D3">
        <w:rPr>
          <w:rFonts w:ascii="Arial" w:eastAsia="Times New Roman" w:hAnsi="Arial" w:cs="Arial"/>
          <w:sz w:val="24"/>
          <w:szCs w:val="24"/>
        </w:rPr>
        <w:t xml:space="preserve">de agosto </w:t>
      </w:r>
      <w:r w:rsidR="000B166F">
        <w:rPr>
          <w:rFonts w:ascii="Arial" w:eastAsia="Times New Roman" w:hAnsi="Arial" w:cs="Arial"/>
          <w:sz w:val="24"/>
          <w:szCs w:val="24"/>
        </w:rPr>
        <w:t>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CE759D">
        <w:rPr>
          <w:rFonts w:ascii="Arial" w:eastAsia="Times New Roman" w:hAnsi="Arial" w:cs="Arial"/>
          <w:b/>
          <w:sz w:val="24"/>
          <w:szCs w:val="24"/>
        </w:rPr>
        <w:t>VOLNEI LUIS GOSSLER - PT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A6C0C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BA6C0C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16D3" w:rsidRDefault="006459D0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>"</w:t>
      </w:r>
      <w:r w:rsidRPr="000B16D3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SOLICITA QUE SEJA ANALISADA A POSSIBILIDADE DE </w:t>
      </w:r>
      <w: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UTILIZAÇÃO DE MATERIAL DIDÁTICO DO SISTEMA POSITIVO DE ENSINO".</w:t>
      </w:r>
    </w:p>
    <w:p w:rsidR="000B16D3" w:rsidRDefault="000B16D3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:rsidR="00B760BF" w:rsidRPr="00B760BF" w:rsidRDefault="000B16D3" w:rsidP="000B16D3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 Parlamentar solicita ao Poder Executivo e à Secretaria de Educação que analisem a possibilidade de ser retomado o uso do material didático </w:t>
      </w:r>
      <w:r w:rsidR="006459D0" w:rsidRP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do sistema positivo de ensino</w:t>
      </w:r>
      <w:r w:rsidR="006459D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.</w:t>
      </w:r>
      <w:r w:rsidR="006459D0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>Considerando o pedido de muitos pais de alunos da rede municipal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.O Parlamentar informa</w:t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que o referido material didático é b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astante</w:t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amplo, onde  houve aumento na nota do Município no </w:t>
      </w:r>
      <w:proofErr w:type="spellStart"/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>Ideb</w:t>
      </w:r>
      <w:proofErr w:type="spellEnd"/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quando utilizado, e após a retirada da apostila, 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est</w:t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nota</w:t>
      </w:r>
      <w:r w:rsidR="00B760BF"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diminuiu, além disso, com o uso da apostila os alunos acabam carregando menos peso na mochila. </w:t>
      </w:r>
    </w:p>
    <w:p w:rsidR="0067711F" w:rsidRDefault="00B760BF" w:rsidP="00B760BF">
      <w:pPr>
        <w:jc w:val="both"/>
        <w:rPr>
          <w:rFonts w:ascii="Arial" w:eastAsia="Times New Roman" w:hAnsi="Arial" w:cs="Arial"/>
          <w:sz w:val="24"/>
          <w:szCs w:val="24"/>
        </w:rPr>
      </w:pPr>
      <w:r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  <w:t xml:space="preserve">Importante frisar também, que os livros do Ministério da Educação não estão vindo corretamente dentro do prazo, no mês de março 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por exemplo, </w:t>
      </w:r>
      <w:r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>ainda havia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m</w:t>
      </w:r>
      <w:r w:rsidRPr="00B760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alunos sem o livro</w:t>
      </w:r>
      <w:r w:rsidR="006459D0">
        <w:rPr>
          <w:rFonts w:ascii="Arial" w:hAnsi="Arial" w:cs="Arial"/>
          <w:color w:val="050505"/>
          <w:sz w:val="24"/>
          <w:szCs w:val="24"/>
          <w:shd w:val="clear" w:color="auto" w:fill="FFFFFF"/>
        </w:rPr>
        <w:t>, o que traz dificuldades e atraso no aprendizado destas crianças.</w:t>
      </w:r>
    </w:p>
    <w:p w:rsidR="00705B83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760BF">
        <w:rPr>
          <w:rFonts w:ascii="Arial" w:eastAsia="Times New Roman" w:hAnsi="Arial" w:cs="Arial"/>
          <w:sz w:val="24"/>
          <w:szCs w:val="24"/>
        </w:rPr>
        <w:t>26</w:t>
      </w:r>
      <w:r w:rsidR="000B16D3">
        <w:rPr>
          <w:rFonts w:ascii="Arial" w:eastAsia="Times New Roman" w:hAnsi="Arial" w:cs="Arial"/>
          <w:sz w:val="24"/>
          <w:szCs w:val="24"/>
        </w:rPr>
        <w:t xml:space="preserve"> de agosto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527A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C700F8" w:rsidRDefault="00BE597D" w:rsidP="00527AD1">
      <w:pPr>
        <w:spacing w:after="0" w:line="240" w:lineRule="auto"/>
        <w:jc w:val="center"/>
        <w:rPr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18D5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16D3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97CFD"/>
    <w:rsid w:val="001C1CDC"/>
    <w:rsid w:val="001E27F4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27AD1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40D6B"/>
    <w:rsid w:val="006459D0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A291A"/>
    <w:rsid w:val="008B07BC"/>
    <w:rsid w:val="008D2D52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15116"/>
    <w:rsid w:val="00A24E5B"/>
    <w:rsid w:val="00A43193"/>
    <w:rsid w:val="00A5308D"/>
    <w:rsid w:val="00A61DFB"/>
    <w:rsid w:val="00AB05BE"/>
    <w:rsid w:val="00AD6B83"/>
    <w:rsid w:val="00B27716"/>
    <w:rsid w:val="00B3600C"/>
    <w:rsid w:val="00B408A8"/>
    <w:rsid w:val="00B42DB6"/>
    <w:rsid w:val="00B638EC"/>
    <w:rsid w:val="00B64DEA"/>
    <w:rsid w:val="00B715E2"/>
    <w:rsid w:val="00B723EC"/>
    <w:rsid w:val="00B760BF"/>
    <w:rsid w:val="00B97E51"/>
    <w:rsid w:val="00BA6C0C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C523F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973F1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36D63"/>
    <w:rsid w:val="00F6218B"/>
    <w:rsid w:val="00F646E5"/>
    <w:rsid w:val="00F710E0"/>
    <w:rsid w:val="00F75B39"/>
    <w:rsid w:val="00F84A6E"/>
    <w:rsid w:val="00F97251"/>
    <w:rsid w:val="00FB2935"/>
    <w:rsid w:val="00FD57AA"/>
    <w:rsid w:val="00FE0137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2022-04-18T17:36:00Z</cp:lastPrinted>
  <dcterms:created xsi:type="dcterms:W3CDTF">2022-09-02T18:20:00Z</dcterms:created>
  <dcterms:modified xsi:type="dcterms:W3CDTF">2022-09-06T13:40:00Z</dcterms:modified>
</cp:coreProperties>
</file>