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C2" w:rsidRPr="00DA638F" w:rsidRDefault="006226C2" w:rsidP="006226C2">
      <w:pPr>
        <w:spacing w:after="0" w:line="240" w:lineRule="auto"/>
        <w:jc w:val="center"/>
        <w:rPr>
          <w:b/>
        </w:rPr>
      </w:pPr>
    </w:p>
    <w:p w:rsidR="00E50AD6" w:rsidRPr="00DA638F" w:rsidRDefault="00217604" w:rsidP="006226C2">
      <w:pPr>
        <w:spacing w:after="0" w:line="240" w:lineRule="auto"/>
        <w:jc w:val="center"/>
        <w:rPr>
          <w:b/>
        </w:rPr>
      </w:pPr>
      <w:r w:rsidRPr="00DA638F">
        <w:rPr>
          <w:b/>
        </w:rPr>
        <w:t xml:space="preserve">REDAÇÃO FINAL AO </w:t>
      </w:r>
      <w:r w:rsidR="006226C2" w:rsidRPr="00DA638F">
        <w:rPr>
          <w:b/>
        </w:rPr>
        <w:t>PROJETO DE LEI N</w:t>
      </w:r>
      <w:r w:rsidR="00E86C15" w:rsidRPr="00DA638F">
        <w:rPr>
          <w:b/>
        </w:rPr>
        <w:t>º 2</w:t>
      </w:r>
      <w:r w:rsidR="0092564E" w:rsidRPr="00DA638F">
        <w:rPr>
          <w:b/>
        </w:rPr>
        <w:t>4</w:t>
      </w:r>
      <w:r w:rsidR="00E86C15" w:rsidRPr="00DA638F">
        <w:rPr>
          <w:b/>
        </w:rPr>
        <w:t>/2022</w:t>
      </w:r>
    </w:p>
    <w:p w:rsidR="00E86C15" w:rsidRPr="00DA638F" w:rsidRDefault="00E86C15" w:rsidP="006226C2">
      <w:pPr>
        <w:spacing w:after="0" w:line="240" w:lineRule="auto"/>
        <w:jc w:val="both"/>
      </w:pPr>
    </w:p>
    <w:p w:rsidR="006226C2" w:rsidRPr="00DA638F" w:rsidRDefault="006226C2" w:rsidP="006226C2">
      <w:pPr>
        <w:spacing w:after="0" w:line="240" w:lineRule="auto"/>
        <w:jc w:val="both"/>
      </w:pPr>
    </w:p>
    <w:p w:rsidR="00E86C15" w:rsidRPr="00DA638F" w:rsidRDefault="00AF4A70" w:rsidP="006226C2">
      <w:pPr>
        <w:spacing w:after="0" w:line="240" w:lineRule="auto"/>
        <w:ind w:left="2268"/>
        <w:jc w:val="both"/>
        <w:rPr>
          <w:b/>
        </w:rPr>
      </w:pPr>
      <w:r w:rsidRPr="00DA638F">
        <w:rPr>
          <w:b/>
        </w:rPr>
        <w:t>INSTITUI O ABONO ASSIDUIDADE</w:t>
      </w:r>
      <w:r w:rsidR="0092564E" w:rsidRPr="00DA638F">
        <w:rPr>
          <w:b/>
        </w:rPr>
        <w:t xml:space="preserve"> E DÁ OUTRAS PROVIDÊNCIAS</w:t>
      </w:r>
      <w:r w:rsidR="0032385F" w:rsidRPr="00DA638F">
        <w:rPr>
          <w:b/>
        </w:rPr>
        <w:t>.</w:t>
      </w:r>
    </w:p>
    <w:p w:rsidR="006226C2" w:rsidRPr="00DA638F" w:rsidRDefault="006226C2" w:rsidP="006226C2">
      <w:pPr>
        <w:spacing w:after="0" w:line="240" w:lineRule="auto"/>
        <w:ind w:left="2268"/>
        <w:jc w:val="both"/>
        <w:rPr>
          <w:b/>
        </w:rPr>
      </w:pPr>
    </w:p>
    <w:p w:rsidR="006226C2" w:rsidRPr="00DA638F" w:rsidRDefault="006226C2" w:rsidP="006226C2">
      <w:pPr>
        <w:spacing w:after="0" w:line="240" w:lineRule="auto"/>
        <w:ind w:left="2268"/>
        <w:jc w:val="both"/>
      </w:pPr>
    </w:p>
    <w:p w:rsidR="00745A0D" w:rsidRPr="00DA638F" w:rsidRDefault="00745A0D" w:rsidP="006226C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  <w:r w:rsidRPr="00DA638F">
        <w:rPr>
          <w:rFonts w:ascii="Arial" w:eastAsia="Calibri" w:hAnsi="Arial" w:cs="Arial"/>
        </w:rPr>
        <w:t>O</w:t>
      </w:r>
      <w:r w:rsidRPr="00DA638F">
        <w:rPr>
          <w:rFonts w:ascii="Arial" w:eastAsia="Calibri" w:hAnsi="Arial" w:cs="Arial"/>
          <w:b/>
        </w:rPr>
        <w:t xml:space="preserve"> PRESIDENTE </w:t>
      </w:r>
      <w:r w:rsidRPr="00DA638F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E86C15" w:rsidRPr="00DA638F" w:rsidRDefault="00E86C15" w:rsidP="006226C2">
      <w:pPr>
        <w:spacing w:after="0" w:line="240" w:lineRule="auto"/>
        <w:ind w:firstLine="2268"/>
        <w:jc w:val="both"/>
      </w:pPr>
    </w:p>
    <w:p w:rsidR="006226C2" w:rsidRPr="00DA638F" w:rsidRDefault="006226C2" w:rsidP="0092564E">
      <w:pPr>
        <w:spacing w:after="0" w:line="240" w:lineRule="auto"/>
        <w:ind w:firstLine="1418"/>
        <w:jc w:val="both"/>
      </w:pPr>
      <w:r w:rsidRPr="00DA638F">
        <w:rPr>
          <w:b/>
        </w:rPr>
        <w:t>Art. 1º</w:t>
      </w:r>
      <w:r w:rsidR="00AF4A70" w:rsidRPr="00DA638F">
        <w:rPr>
          <w:b/>
        </w:rPr>
        <w:t>.</w:t>
      </w:r>
      <w:r w:rsidRPr="00DA638F">
        <w:rPr>
          <w:b/>
        </w:rPr>
        <w:t xml:space="preserve"> </w:t>
      </w:r>
      <w:r w:rsidR="0092564E" w:rsidRPr="00DA638F">
        <w:t xml:space="preserve">Esta Lei revoga o prêmio assiduidade previsto na Lei n. 1.807/2006, institui o abono assiduidade e estende </w:t>
      </w:r>
      <w:proofErr w:type="gramStart"/>
      <w:r w:rsidR="0092564E" w:rsidRPr="00DA638F">
        <w:t>seu alcance a todos os servidores públicos municipais ocupantes de cargo de provimento efetivo</w:t>
      </w:r>
      <w:proofErr w:type="gramEnd"/>
      <w:r w:rsidR="0092564E" w:rsidRPr="00DA638F">
        <w:t xml:space="preserve"> e aos empregados públicos, admitidos em caráter temporário contratados pelo regime da Consolidação das Leis do Trabalho.</w:t>
      </w:r>
    </w:p>
    <w:p w:rsidR="0092564E" w:rsidRPr="00DA638F" w:rsidRDefault="0092564E" w:rsidP="006226C2">
      <w:pPr>
        <w:spacing w:after="0" w:line="240" w:lineRule="auto"/>
        <w:ind w:firstLine="2126"/>
        <w:jc w:val="both"/>
      </w:pPr>
    </w:p>
    <w:p w:rsidR="0092564E" w:rsidRPr="00DA638F" w:rsidRDefault="00AF4A7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Art. 2º. </w:t>
      </w:r>
      <w:r w:rsidRPr="00DA638F">
        <w:t>O abono assiduidade será concedido ao servidor público efetivo e ao empregado público que, no período aquisitivo de seis meses tiver comprovada 100% (cem por cento) de frequência ao trabalho.</w:t>
      </w:r>
    </w:p>
    <w:p w:rsidR="00AF4A70" w:rsidRPr="00DA638F" w:rsidRDefault="00AF4A70" w:rsidP="0092564E">
      <w:pPr>
        <w:spacing w:after="0" w:line="240" w:lineRule="auto"/>
        <w:ind w:firstLine="1418"/>
        <w:jc w:val="both"/>
      </w:pPr>
    </w:p>
    <w:p w:rsidR="00AF4A70" w:rsidRPr="00DA638F" w:rsidRDefault="00AF4A7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§ 1º. </w:t>
      </w:r>
      <w:r w:rsidRPr="00DA638F">
        <w:t>O abono assiduidade é fixado em R$ 600,00 (seiscentos reais) para cada semestre ininterrupto de serviço prestado com assiduidade integral.</w:t>
      </w:r>
    </w:p>
    <w:p w:rsidR="00AF4A70" w:rsidRPr="00DA638F" w:rsidRDefault="00AF4A70" w:rsidP="0092564E">
      <w:pPr>
        <w:spacing w:after="0" w:line="240" w:lineRule="auto"/>
        <w:ind w:firstLine="1418"/>
        <w:jc w:val="both"/>
      </w:pPr>
    </w:p>
    <w:p w:rsidR="00AF4A70" w:rsidRPr="00DA638F" w:rsidRDefault="00AF4A7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§ 2º. </w:t>
      </w:r>
      <w:r w:rsidRPr="00DA638F">
        <w:t>O abono assiduidade será concedido de forma proporcional ao tempo de serviço prestado, na proporção de R$ 100,00 (cem reais) para cada mês de exercício.</w:t>
      </w:r>
    </w:p>
    <w:p w:rsidR="00AF4A70" w:rsidRPr="00DA638F" w:rsidRDefault="00AF4A70" w:rsidP="0092564E">
      <w:pPr>
        <w:spacing w:after="0" w:line="240" w:lineRule="auto"/>
        <w:ind w:firstLine="1418"/>
        <w:jc w:val="both"/>
      </w:pPr>
    </w:p>
    <w:p w:rsidR="00AF4A70" w:rsidRPr="00DA638F" w:rsidRDefault="00AF4A7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§ 3º. </w:t>
      </w:r>
      <w:r w:rsidRPr="00DA638F">
        <w:t>No primeiro período mínimo de um mês a que se refere o § 2º deste artigo será excluída qualquer contagem de tempo de serviço fictício, considerando-se apenas o mês/competência trabalhado integralmente.</w:t>
      </w:r>
    </w:p>
    <w:p w:rsidR="00AF4A70" w:rsidRPr="00DA638F" w:rsidRDefault="00AF4A70" w:rsidP="0092564E">
      <w:pPr>
        <w:spacing w:after="0" w:line="240" w:lineRule="auto"/>
        <w:ind w:firstLine="1418"/>
        <w:jc w:val="both"/>
      </w:pPr>
    </w:p>
    <w:p w:rsidR="00AF4A70" w:rsidRPr="00DA638F" w:rsidRDefault="00AF4A7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Art. 3º. </w:t>
      </w:r>
      <w:r w:rsidRPr="00DA638F">
        <w:t xml:space="preserve">Computar-se-á como ausência a falta ao trabalho, ainda que justificada ou decorrente de licença </w:t>
      </w:r>
      <w:r w:rsidR="0032385F" w:rsidRPr="00DA638F">
        <w:t>ou concessão de qualquer natureza, exceto as ausências a seguir relacionadas, que serão computadas como tempo de serviço:</w:t>
      </w:r>
    </w:p>
    <w:p w:rsidR="0032385F" w:rsidRPr="00DA638F" w:rsidRDefault="0032385F" w:rsidP="0092564E">
      <w:pPr>
        <w:spacing w:after="0" w:line="240" w:lineRule="auto"/>
        <w:ind w:firstLine="1418"/>
        <w:jc w:val="both"/>
      </w:pPr>
    </w:p>
    <w:p w:rsidR="0032385F" w:rsidRPr="00DA638F" w:rsidRDefault="0032385F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I – </w:t>
      </w:r>
      <w:r w:rsidRPr="00DA638F">
        <w:t>atendimento à convocação da Justiça Eleitoral durante o período eletivo;</w:t>
      </w:r>
    </w:p>
    <w:p w:rsidR="0032385F" w:rsidRPr="00DA638F" w:rsidRDefault="0032385F" w:rsidP="0092564E">
      <w:pPr>
        <w:spacing w:after="0" w:line="240" w:lineRule="auto"/>
        <w:ind w:firstLine="1418"/>
        <w:jc w:val="both"/>
      </w:pPr>
    </w:p>
    <w:p w:rsidR="0032385F" w:rsidRPr="00DA638F" w:rsidRDefault="0032385F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II </w:t>
      </w:r>
      <w:r w:rsidR="001C1B77" w:rsidRPr="00DA638F">
        <w:rPr>
          <w:b/>
        </w:rPr>
        <w:t>–</w:t>
      </w:r>
      <w:r w:rsidRPr="00DA638F">
        <w:rPr>
          <w:b/>
        </w:rPr>
        <w:t xml:space="preserve"> </w:t>
      </w:r>
      <w:r w:rsidR="001C1B77" w:rsidRPr="00DA638F">
        <w:t>servir ao Tribunal do Júri;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proofErr w:type="spellStart"/>
      <w:r w:rsidRPr="00DA638F">
        <w:rPr>
          <w:b/>
        </w:rPr>
        <w:t>III</w:t>
      </w:r>
      <w:proofErr w:type="spellEnd"/>
      <w:r w:rsidRPr="00DA638F">
        <w:rPr>
          <w:b/>
        </w:rPr>
        <w:t xml:space="preserve"> – </w:t>
      </w:r>
      <w:r w:rsidRPr="00DA638F">
        <w:t>férias;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proofErr w:type="spellStart"/>
      <w:r w:rsidRPr="00DA638F">
        <w:rPr>
          <w:b/>
        </w:rPr>
        <w:t>IV</w:t>
      </w:r>
      <w:proofErr w:type="spellEnd"/>
      <w:r w:rsidRPr="00DA638F">
        <w:rPr>
          <w:b/>
        </w:rPr>
        <w:t xml:space="preserve"> – </w:t>
      </w:r>
      <w:r w:rsidRPr="00DA638F">
        <w:t>licenças: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>a)</w:t>
      </w:r>
      <w:r w:rsidRPr="00DA638F">
        <w:t xml:space="preserve"> prêmio;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>b)</w:t>
      </w:r>
      <w:r w:rsidRPr="00DA638F">
        <w:t xml:space="preserve"> à gestante, adotante e paternidade;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c) </w:t>
      </w:r>
      <w:r w:rsidRPr="00DA638F">
        <w:t>para tratamento da própria saúde, desde que o afastamento não seja superior a um dia no período aquisitivo, e;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d) </w:t>
      </w:r>
      <w:r w:rsidRPr="00DA638F">
        <w:t>da licença por acidente em serviço.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V – </w:t>
      </w:r>
      <w:r w:rsidRPr="00DA638F">
        <w:t>afastamentos: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a) </w:t>
      </w:r>
      <w:r w:rsidRPr="00DA638F">
        <w:t>por um dia no semestre para doação de sangue;</w:t>
      </w:r>
    </w:p>
    <w:p w:rsidR="001C1B77" w:rsidRPr="00DA638F" w:rsidRDefault="001C1B77" w:rsidP="0092564E">
      <w:pPr>
        <w:spacing w:after="0" w:line="240" w:lineRule="auto"/>
        <w:ind w:firstLine="1418"/>
        <w:jc w:val="both"/>
      </w:pPr>
    </w:p>
    <w:p w:rsidR="001C1B77" w:rsidRPr="00DA638F" w:rsidRDefault="001C1B77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b) </w:t>
      </w:r>
      <w:r w:rsidRPr="00DA638F">
        <w:t>por oito dias consecutivos em razão do falecimento de cônjuge, companheiro, pais, madrasta ou padrasto, filhos, enteados, menor sob sua guarda ou tutela e irmãos;</w:t>
      </w:r>
    </w:p>
    <w:p w:rsidR="0060461C" w:rsidRPr="00DA638F" w:rsidRDefault="0060461C" w:rsidP="0092564E">
      <w:pPr>
        <w:spacing w:after="0" w:line="240" w:lineRule="auto"/>
        <w:ind w:firstLine="1418"/>
        <w:jc w:val="both"/>
      </w:pPr>
    </w:p>
    <w:p w:rsidR="0060461C" w:rsidRPr="00DA638F" w:rsidRDefault="0060461C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c) </w:t>
      </w:r>
      <w:r w:rsidRPr="00DA638F">
        <w:t>para realização de cursos de capacitação</w:t>
      </w:r>
      <w:r w:rsidR="00B21099" w:rsidRPr="00DA638F">
        <w:t xml:space="preserve"> autorizados pela administração;</w:t>
      </w:r>
    </w:p>
    <w:p w:rsidR="00B21099" w:rsidRPr="00DA638F" w:rsidRDefault="00B21099" w:rsidP="0092564E">
      <w:pPr>
        <w:spacing w:after="0" w:line="240" w:lineRule="auto"/>
        <w:ind w:firstLine="1418"/>
        <w:jc w:val="both"/>
      </w:pPr>
    </w:p>
    <w:p w:rsidR="00B21099" w:rsidRPr="00DA638F" w:rsidRDefault="00B21099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d) </w:t>
      </w:r>
      <w:r w:rsidRPr="00DA638F">
        <w:t>por um dia no período aquisitivo para acompanhamento em consulta ou procedimento médico de filho, pai, mãe, cônjuge ou convivente.</w:t>
      </w:r>
    </w:p>
    <w:p w:rsidR="00B21099" w:rsidRPr="00DA638F" w:rsidRDefault="00B21099" w:rsidP="0092564E">
      <w:pPr>
        <w:spacing w:after="0" w:line="240" w:lineRule="auto"/>
        <w:ind w:firstLine="1418"/>
        <w:jc w:val="both"/>
      </w:pPr>
    </w:p>
    <w:p w:rsidR="00B21099" w:rsidRPr="00DA638F" w:rsidRDefault="00B21099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Parágrafo único. </w:t>
      </w:r>
      <w:r w:rsidRPr="00DA638F">
        <w:t>As ausência</w:t>
      </w:r>
      <w:r w:rsidR="002906F5" w:rsidRPr="00DA638F">
        <w:t>s</w:t>
      </w:r>
      <w:r w:rsidRPr="00DA638F">
        <w:t xml:space="preserve"> mencionadas neste artigo serão consideradas como falta excludente da aquisição do direito se ocorridas no primeiro mês/competência de trabalho, conforme preconiza o § 3º do artigo 2º desta Lei.</w:t>
      </w:r>
    </w:p>
    <w:p w:rsidR="002906F5" w:rsidRPr="00DA638F" w:rsidRDefault="002906F5" w:rsidP="0092564E">
      <w:pPr>
        <w:spacing w:after="0" w:line="240" w:lineRule="auto"/>
        <w:ind w:firstLine="1418"/>
        <w:jc w:val="both"/>
      </w:pPr>
    </w:p>
    <w:p w:rsidR="002906F5" w:rsidRPr="00DA638F" w:rsidRDefault="002906F5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Art. 4º. </w:t>
      </w:r>
      <w:r w:rsidR="007349D0" w:rsidRPr="00DA638F">
        <w:t>Somente será computado para fins de concessão do benefício mencionado no artigo 2º desta Lei, o tempo de serviço prestado por:</w:t>
      </w:r>
    </w:p>
    <w:p w:rsidR="007349D0" w:rsidRPr="00DA638F" w:rsidRDefault="007349D0" w:rsidP="0092564E">
      <w:pPr>
        <w:spacing w:after="0" w:line="240" w:lineRule="auto"/>
        <w:ind w:firstLine="1418"/>
        <w:jc w:val="both"/>
      </w:pPr>
    </w:p>
    <w:p w:rsidR="007349D0" w:rsidRPr="00DA638F" w:rsidRDefault="007349D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I – </w:t>
      </w:r>
      <w:r w:rsidRPr="00DA638F">
        <w:t>servidor público municipal efetivo, assim considerado aquele admitido por concurso, ainda que em estágio probatório;</w:t>
      </w:r>
    </w:p>
    <w:p w:rsidR="007349D0" w:rsidRPr="00DA638F" w:rsidRDefault="007349D0" w:rsidP="0092564E">
      <w:pPr>
        <w:spacing w:after="0" w:line="240" w:lineRule="auto"/>
        <w:ind w:firstLine="1418"/>
        <w:jc w:val="both"/>
      </w:pPr>
    </w:p>
    <w:p w:rsidR="007349D0" w:rsidRPr="00DA638F" w:rsidRDefault="007349D0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II – </w:t>
      </w:r>
      <w:r w:rsidRPr="00DA638F">
        <w:t>empregado público, admitido em caráter temporário, vinculado ao regime da Consolidação das Leis do Trabalho.</w:t>
      </w:r>
    </w:p>
    <w:p w:rsidR="0058218F" w:rsidRPr="00DA638F" w:rsidRDefault="0058218F" w:rsidP="0092564E">
      <w:pPr>
        <w:spacing w:after="0" w:line="240" w:lineRule="auto"/>
        <w:ind w:firstLine="1418"/>
        <w:jc w:val="both"/>
      </w:pPr>
    </w:p>
    <w:p w:rsidR="0058218F" w:rsidRPr="00DA638F" w:rsidRDefault="0058218F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Parágrafo único. </w:t>
      </w:r>
      <w:r w:rsidRPr="00DA638F">
        <w:t>O servidor efetivo nomeado para cargo comissionado não fará jus ao adicional durante o comissionamento, nem contará esse tempo para concessão futura.</w:t>
      </w:r>
    </w:p>
    <w:p w:rsidR="0058218F" w:rsidRPr="00DA638F" w:rsidRDefault="0058218F" w:rsidP="0092564E">
      <w:pPr>
        <w:spacing w:after="0" w:line="240" w:lineRule="auto"/>
        <w:ind w:firstLine="1418"/>
        <w:jc w:val="both"/>
      </w:pPr>
    </w:p>
    <w:p w:rsidR="0058218F" w:rsidRPr="00DA638F" w:rsidRDefault="0058218F" w:rsidP="0092564E">
      <w:pPr>
        <w:spacing w:after="0" w:line="240" w:lineRule="auto"/>
        <w:ind w:firstLine="1418"/>
        <w:jc w:val="both"/>
      </w:pPr>
      <w:r w:rsidRPr="00DA638F">
        <w:rPr>
          <w:b/>
        </w:rPr>
        <w:t>Art. 5º</w:t>
      </w:r>
      <w:r w:rsidR="000B5ED6">
        <w:rPr>
          <w:b/>
        </w:rPr>
        <w:t>.</w:t>
      </w:r>
      <w:r w:rsidRPr="00DA638F">
        <w:rPr>
          <w:b/>
        </w:rPr>
        <w:t xml:space="preserve"> </w:t>
      </w:r>
      <w:r w:rsidR="00DA638F" w:rsidRPr="00DA638F">
        <w:t>Não se concederá abono assiduidade ao servidor que, no período aquisitivo sofrer penalidade disciplinar em qualquer de suas modalidades.</w:t>
      </w:r>
    </w:p>
    <w:p w:rsidR="00DA638F" w:rsidRPr="00DA638F" w:rsidRDefault="00DA638F" w:rsidP="0092564E">
      <w:pPr>
        <w:spacing w:after="0" w:line="240" w:lineRule="auto"/>
        <w:ind w:firstLine="1418"/>
        <w:jc w:val="both"/>
      </w:pPr>
    </w:p>
    <w:p w:rsidR="00DA638F" w:rsidRPr="00DA638F" w:rsidRDefault="00DA638F" w:rsidP="0092564E">
      <w:pPr>
        <w:spacing w:after="0" w:line="240" w:lineRule="auto"/>
        <w:ind w:firstLine="1418"/>
        <w:jc w:val="both"/>
      </w:pPr>
      <w:r w:rsidRPr="00DA638F">
        <w:rPr>
          <w:b/>
        </w:rPr>
        <w:lastRenderedPageBreak/>
        <w:t>Art. 6º</w:t>
      </w:r>
      <w:r w:rsidR="000B5ED6">
        <w:rPr>
          <w:b/>
        </w:rPr>
        <w:t>.</w:t>
      </w:r>
      <w:r w:rsidRPr="00DA638F">
        <w:rPr>
          <w:b/>
        </w:rPr>
        <w:t xml:space="preserve"> </w:t>
      </w:r>
      <w:r w:rsidRPr="00DA638F">
        <w:t>Aos membros do magistério público municipal atualmente em exercício fica assegurado o direito ao prêmio assiduidade relativo ao período aquisitivo de janeiro a dezembro de 2022, seguindo a contagem do tempo de serviço até 31/12/2022 para esta finalidade.</w:t>
      </w:r>
    </w:p>
    <w:p w:rsidR="00DA638F" w:rsidRPr="00DA638F" w:rsidRDefault="00DA638F" w:rsidP="0092564E">
      <w:pPr>
        <w:spacing w:after="0" w:line="240" w:lineRule="auto"/>
        <w:ind w:firstLine="1418"/>
        <w:jc w:val="both"/>
      </w:pPr>
    </w:p>
    <w:p w:rsidR="00DA638F" w:rsidRPr="00DA638F" w:rsidRDefault="00DA638F" w:rsidP="0092564E">
      <w:pPr>
        <w:spacing w:after="0" w:line="240" w:lineRule="auto"/>
        <w:ind w:firstLine="1418"/>
        <w:jc w:val="both"/>
      </w:pPr>
      <w:r w:rsidRPr="00DA638F">
        <w:rPr>
          <w:b/>
        </w:rPr>
        <w:t>Art. 7º</w:t>
      </w:r>
      <w:r w:rsidR="000B5ED6">
        <w:rPr>
          <w:b/>
        </w:rPr>
        <w:t>.</w:t>
      </w:r>
      <w:r w:rsidRPr="00DA638F">
        <w:rPr>
          <w:b/>
        </w:rPr>
        <w:t xml:space="preserve"> </w:t>
      </w:r>
      <w:r w:rsidRPr="00DA638F">
        <w:t xml:space="preserve">Ficam estabelecidas as seguintes datas como </w:t>
      </w:r>
      <w:proofErr w:type="gramStart"/>
      <w:r w:rsidRPr="00DA638F">
        <w:t>marcos finais e iniciais das concessões</w:t>
      </w:r>
      <w:proofErr w:type="gramEnd"/>
      <w:r w:rsidRPr="00DA638F">
        <w:t>:</w:t>
      </w:r>
    </w:p>
    <w:p w:rsidR="00DA638F" w:rsidRPr="00DA638F" w:rsidRDefault="00DA638F" w:rsidP="0092564E">
      <w:pPr>
        <w:spacing w:after="0" w:line="240" w:lineRule="auto"/>
        <w:ind w:firstLine="1418"/>
        <w:jc w:val="both"/>
      </w:pPr>
    </w:p>
    <w:p w:rsidR="00DA638F" w:rsidRPr="00DA638F" w:rsidRDefault="00DA638F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I – </w:t>
      </w:r>
      <w:r w:rsidRPr="00DA638F">
        <w:t xml:space="preserve">para os membros do magistério público, efetivos, atualmente </w:t>
      </w:r>
      <w:proofErr w:type="gramStart"/>
      <w:r w:rsidRPr="00DA638F">
        <w:t>contemplados com o prêmio assiduidade previsto na Lei</w:t>
      </w:r>
      <w:proofErr w:type="gramEnd"/>
      <w:r w:rsidRPr="00DA638F">
        <w:t xml:space="preserve"> n. 1.807, de 24 de abril de 2006:</w:t>
      </w:r>
    </w:p>
    <w:p w:rsidR="00DA638F" w:rsidRPr="00DA638F" w:rsidRDefault="00DA638F" w:rsidP="0092564E">
      <w:pPr>
        <w:spacing w:after="0" w:line="240" w:lineRule="auto"/>
        <w:ind w:firstLine="1418"/>
        <w:jc w:val="both"/>
      </w:pPr>
    </w:p>
    <w:p w:rsidR="00DA638F" w:rsidRDefault="00DA638F" w:rsidP="0092564E">
      <w:pPr>
        <w:spacing w:after="0" w:line="240" w:lineRule="auto"/>
        <w:ind w:firstLine="1418"/>
        <w:jc w:val="both"/>
      </w:pPr>
      <w:r w:rsidRPr="00DA638F">
        <w:rPr>
          <w:b/>
        </w:rPr>
        <w:t xml:space="preserve">a) </w:t>
      </w:r>
      <w:r>
        <w:t>até 30 de abril de 2023 será pago o último prêmio assiduidade referente ao período aquisitivo de 1º de janeiro a 31 de dezembro de 2022;</w:t>
      </w:r>
    </w:p>
    <w:p w:rsidR="00DA638F" w:rsidRDefault="00DA638F" w:rsidP="0092564E">
      <w:pPr>
        <w:spacing w:after="0" w:line="240" w:lineRule="auto"/>
        <w:ind w:firstLine="1418"/>
        <w:jc w:val="both"/>
      </w:pPr>
    </w:p>
    <w:p w:rsidR="00DA638F" w:rsidRDefault="00DA638F" w:rsidP="00DA638F">
      <w:pPr>
        <w:spacing w:after="0" w:line="240" w:lineRule="auto"/>
        <w:ind w:firstLine="1418"/>
        <w:jc w:val="both"/>
      </w:pPr>
      <w:r>
        <w:rPr>
          <w:b/>
        </w:rPr>
        <w:t xml:space="preserve">b) </w:t>
      </w:r>
      <w:r>
        <w:t>até 31 de julho de 2023 será pago o abono assiduidade referente ao período aquisitivo de 1º de janeiro a 30 de junho de 2023;</w:t>
      </w:r>
    </w:p>
    <w:p w:rsidR="00DA638F" w:rsidRDefault="00DA638F" w:rsidP="00DA638F">
      <w:pPr>
        <w:spacing w:after="0" w:line="240" w:lineRule="auto"/>
        <w:ind w:firstLine="1418"/>
        <w:jc w:val="both"/>
      </w:pPr>
    </w:p>
    <w:p w:rsidR="00DA638F" w:rsidRDefault="00DA638F" w:rsidP="00DA638F">
      <w:pPr>
        <w:spacing w:after="0" w:line="240" w:lineRule="auto"/>
        <w:ind w:firstLine="1418"/>
        <w:jc w:val="both"/>
      </w:pPr>
      <w:r>
        <w:rPr>
          <w:b/>
        </w:rPr>
        <w:t xml:space="preserve">c) </w:t>
      </w:r>
      <w:r>
        <w:t xml:space="preserve">a partir </w:t>
      </w:r>
      <w:r w:rsidR="001D05CD">
        <w:t>de 1º de julho de 2023 será computador o período aquisitivo para a próxima aquisição semestral que será paga juntamente com todos os servidores e empregados beneficiados, conforme alínea c do inciso II deste artigo.</w:t>
      </w:r>
    </w:p>
    <w:p w:rsidR="00CC2DDD" w:rsidRDefault="00CC2DDD" w:rsidP="00DA638F">
      <w:pPr>
        <w:spacing w:after="0" w:line="240" w:lineRule="auto"/>
        <w:ind w:firstLine="1418"/>
        <w:jc w:val="both"/>
      </w:pPr>
    </w:p>
    <w:p w:rsidR="00CC2DDD" w:rsidRDefault="00807395" w:rsidP="00DA638F">
      <w:pPr>
        <w:spacing w:after="0" w:line="240" w:lineRule="auto"/>
        <w:ind w:firstLine="1418"/>
        <w:jc w:val="both"/>
      </w:pPr>
      <w:r>
        <w:rPr>
          <w:b/>
        </w:rPr>
        <w:t xml:space="preserve">II – </w:t>
      </w:r>
      <w:r>
        <w:t>para os servidores e empregados públicos municipais em geral:</w:t>
      </w:r>
    </w:p>
    <w:p w:rsidR="00807395" w:rsidRDefault="00807395" w:rsidP="00DA638F">
      <w:pPr>
        <w:spacing w:after="0" w:line="240" w:lineRule="auto"/>
        <w:ind w:firstLine="1418"/>
        <w:jc w:val="both"/>
      </w:pPr>
    </w:p>
    <w:p w:rsidR="00807395" w:rsidRDefault="00807395" w:rsidP="00DA638F">
      <w:pPr>
        <w:spacing w:after="0" w:line="240" w:lineRule="auto"/>
        <w:ind w:firstLine="1418"/>
        <w:jc w:val="both"/>
      </w:pPr>
      <w:r>
        <w:rPr>
          <w:b/>
        </w:rPr>
        <w:t xml:space="preserve">a) </w:t>
      </w:r>
      <w:r w:rsidR="002F3DBA">
        <w:t>até 31 de julho de 2023 será pago o abono assiduidade referente ao período aquisitivo de 1º de janeiro a 30 de junho de 2023;</w:t>
      </w:r>
    </w:p>
    <w:p w:rsidR="002F3DBA" w:rsidRDefault="002F3DBA" w:rsidP="00DA638F">
      <w:pPr>
        <w:spacing w:after="0" w:line="240" w:lineRule="auto"/>
        <w:ind w:firstLine="1418"/>
        <w:jc w:val="both"/>
      </w:pPr>
    </w:p>
    <w:p w:rsidR="002F3DBA" w:rsidRDefault="002F3DBA" w:rsidP="00DA638F">
      <w:pPr>
        <w:spacing w:after="0" w:line="240" w:lineRule="auto"/>
        <w:ind w:firstLine="1418"/>
        <w:jc w:val="both"/>
      </w:pPr>
      <w:r>
        <w:rPr>
          <w:b/>
        </w:rPr>
        <w:t xml:space="preserve">b) </w:t>
      </w:r>
      <w:r>
        <w:t>até 31 de janeiro de 2024 será pago o abono assiduidade referente ao período aquisitivo de 1º de julho a 31 de dezembro de 2023.</w:t>
      </w:r>
    </w:p>
    <w:p w:rsidR="002F3DBA" w:rsidRDefault="002F3DBA" w:rsidP="00DA638F">
      <w:pPr>
        <w:spacing w:after="0" w:line="240" w:lineRule="auto"/>
        <w:ind w:firstLine="1418"/>
        <w:jc w:val="both"/>
      </w:pPr>
    </w:p>
    <w:p w:rsidR="002F3DBA" w:rsidRDefault="002F3DBA" w:rsidP="00DA638F">
      <w:pPr>
        <w:spacing w:after="0" w:line="240" w:lineRule="auto"/>
        <w:ind w:firstLine="1418"/>
        <w:jc w:val="both"/>
      </w:pPr>
      <w:r>
        <w:rPr>
          <w:b/>
        </w:rPr>
        <w:t xml:space="preserve">Parágrafo único. </w:t>
      </w:r>
      <w:r>
        <w:t>Vencidos os prazos fixados neste artigo, o abono assiduidade será pago sempre juntamente com a folha de pagamento de mês de julho de cada ano relativo ao primeiro semestre e juntamente com a folha do mês de janeiro do ano seguinte referente ao segundo semestre do ano anterior, exceto para os admitidos em caráter temporário, que poderão receber o abono juntamente com as verbas rescisórias.</w:t>
      </w:r>
    </w:p>
    <w:p w:rsidR="000B5ED6" w:rsidRDefault="000B5ED6" w:rsidP="00DA638F">
      <w:pPr>
        <w:spacing w:after="0" w:line="240" w:lineRule="auto"/>
        <w:ind w:firstLine="1418"/>
        <w:jc w:val="both"/>
      </w:pPr>
    </w:p>
    <w:p w:rsidR="000B5ED6" w:rsidRDefault="000B5ED6" w:rsidP="00DA638F">
      <w:pPr>
        <w:spacing w:after="0" w:line="240" w:lineRule="auto"/>
        <w:ind w:firstLine="1418"/>
        <w:jc w:val="both"/>
      </w:pPr>
      <w:r>
        <w:rPr>
          <w:b/>
        </w:rPr>
        <w:t xml:space="preserve">Art. 8º. </w:t>
      </w:r>
      <w:r w:rsidRPr="000B5ED6">
        <w:t xml:space="preserve">O abono assiduidade terá seu </w:t>
      </w:r>
      <w:r>
        <w:t>valor revisado anualmente pelo Í</w:t>
      </w:r>
      <w:r w:rsidRPr="000B5ED6">
        <w:t>ndice de Preços ao Consumidor Amplo</w:t>
      </w:r>
      <w:r>
        <w:t xml:space="preserve"> – IPCA, acumulado dos últimos doze meses.</w:t>
      </w:r>
    </w:p>
    <w:p w:rsidR="000B5ED6" w:rsidRDefault="000B5ED6" w:rsidP="00DA638F">
      <w:pPr>
        <w:spacing w:after="0" w:line="240" w:lineRule="auto"/>
        <w:ind w:firstLine="1418"/>
        <w:jc w:val="both"/>
      </w:pPr>
    </w:p>
    <w:p w:rsidR="000B5ED6" w:rsidRDefault="000B5ED6" w:rsidP="00DA638F">
      <w:pPr>
        <w:spacing w:after="0" w:line="240" w:lineRule="auto"/>
        <w:ind w:firstLine="1418"/>
        <w:jc w:val="both"/>
      </w:pPr>
      <w:r w:rsidRPr="000B5ED6">
        <w:rPr>
          <w:b/>
        </w:rPr>
        <w:t>Art. 9º.</w:t>
      </w:r>
      <w:r>
        <w:rPr>
          <w:b/>
        </w:rPr>
        <w:t xml:space="preserve"> </w:t>
      </w:r>
      <w:r>
        <w:t>Para cobrir as despesas decorrentes da execução da presente Lei serão utilizados recursos do orçamento municipal vigente em cada exercício ocorrente.</w:t>
      </w:r>
    </w:p>
    <w:p w:rsidR="000B5ED6" w:rsidRDefault="000B5ED6" w:rsidP="00DA638F">
      <w:pPr>
        <w:spacing w:after="0" w:line="240" w:lineRule="auto"/>
        <w:ind w:firstLine="1418"/>
        <w:jc w:val="both"/>
      </w:pPr>
    </w:p>
    <w:p w:rsidR="000B5ED6" w:rsidRDefault="000B5ED6" w:rsidP="00DA638F">
      <w:pPr>
        <w:spacing w:after="0" w:line="240" w:lineRule="auto"/>
        <w:ind w:firstLine="1418"/>
        <w:jc w:val="both"/>
      </w:pPr>
      <w:r>
        <w:rPr>
          <w:b/>
        </w:rPr>
        <w:t xml:space="preserve">Art. 10. </w:t>
      </w:r>
      <w:r>
        <w:t>Ficam revogados</w:t>
      </w:r>
      <w:r w:rsidR="00B255D9">
        <w:t xml:space="preserve"> o inciso V do artigo 19 e o artigo 24 da Lei n. 1.807, de 24 de abril de 2006, bem como as demais disposições em contrário.</w:t>
      </w:r>
    </w:p>
    <w:p w:rsidR="00B255D9" w:rsidRDefault="00B255D9" w:rsidP="00DA638F">
      <w:pPr>
        <w:spacing w:after="0" w:line="240" w:lineRule="auto"/>
        <w:ind w:firstLine="1418"/>
        <w:jc w:val="both"/>
      </w:pPr>
    </w:p>
    <w:p w:rsidR="00B255D9" w:rsidRPr="00B255D9" w:rsidRDefault="00B255D9" w:rsidP="00DA638F">
      <w:pPr>
        <w:spacing w:after="0" w:line="240" w:lineRule="auto"/>
        <w:ind w:firstLine="1418"/>
        <w:jc w:val="both"/>
      </w:pPr>
      <w:r>
        <w:rPr>
          <w:b/>
        </w:rPr>
        <w:t xml:space="preserve">Art. 11. </w:t>
      </w:r>
      <w:r>
        <w:t>Esta Lei entra em vigor na data da sua publicação para ser aplicada a partir de 1º de janeiro de 2023.</w:t>
      </w:r>
    </w:p>
    <w:p w:rsidR="006226C2" w:rsidRPr="00DA638F" w:rsidRDefault="006226C2" w:rsidP="006226C2">
      <w:pPr>
        <w:spacing w:after="0" w:line="240" w:lineRule="auto"/>
        <w:jc w:val="both"/>
      </w:pPr>
    </w:p>
    <w:p w:rsidR="006226C2" w:rsidRPr="00DA638F" w:rsidRDefault="006226C2" w:rsidP="006226C2">
      <w:pPr>
        <w:spacing w:after="0" w:line="240" w:lineRule="auto"/>
        <w:ind w:left="53" w:right="-1"/>
        <w:jc w:val="both"/>
      </w:pPr>
      <w:r w:rsidRPr="00DA638F">
        <w:tab/>
      </w:r>
      <w:r w:rsidRPr="00DA638F">
        <w:tab/>
        <w:t>Da Secretaria da Câmara Municipal de Vereadores de Guarujá do S</w:t>
      </w:r>
      <w:r w:rsidR="00B255D9">
        <w:t>ul, Estado de Santa Catarina, 17</w:t>
      </w:r>
      <w:r w:rsidRPr="00DA638F">
        <w:t xml:space="preserve"> de Novembro de 2022.</w:t>
      </w:r>
    </w:p>
    <w:p w:rsidR="006226C2" w:rsidRPr="00DA638F" w:rsidRDefault="006226C2" w:rsidP="006226C2">
      <w:pPr>
        <w:spacing w:after="0" w:line="240" w:lineRule="auto"/>
        <w:ind w:left="53" w:right="-1"/>
        <w:jc w:val="both"/>
      </w:pPr>
    </w:p>
    <w:p w:rsidR="006226C2" w:rsidRPr="00DA638F" w:rsidRDefault="006226C2" w:rsidP="0092564E">
      <w:pPr>
        <w:spacing w:after="0" w:line="240" w:lineRule="auto"/>
        <w:ind w:left="53" w:right="-1" w:firstLine="1365"/>
        <w:jc w:val="both"/>
      </w:pPr>
      <w:r w:rsidRPr="00DA638F">
        <w:t xml:space="preserve">Em sua 15ª Legislatura, 2ª Sessão Legislativa, 2º período, 59º ano de sua Instalação Legislativa. </w:t>
      </w:r>
    </w:p>
    <w:p w:rsidR="006226C2" w:rsidRPr="00DA638F" w:rsidRDefault="006226C2" w:rsidP="006226C2">
      <w:pPr>
        <w:spacing w:after="0" w:line="240" w:lineRule="auto"/>
        <w:ind w:left="53" w:right="-1"/>
        <w:jc w:val="both"/>
      </w:pPr>
    </w:p>
    <w:p w:rsidR="00745A0D" w:rsidRDefault="00745A0D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Default="00B255D9" w:rsidP="006226C2">
      <w:pPr>
        <w:spacing w:after="0" w:line="240" w:lineRule="auto"/>
        <w:jc w:val="center"/>
        <w:rPr>
          <w:b/>
        </w:rPr>
      </w:pPr>
    </w:p>
    <w:p w:rsidR="00B255D9" w:rsidRPr="00DA638F" w:rsidRDefault="00B255D9" w:rsidP="006226C2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6226C2" w:rsidRPr="00DA638F" w:rsidRDefault="006226C2" w:rsidP="006226C2">
      <w:pPr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DA638F">
        <w:rPr>
          <w:b/>
          <w:bCs/>
        </w:rPr>
        <w:t>CLEBER J. WESCHENFELDER                            RODRIGO ANDRÉ LUNKES</w:t>
      </w:r>
    </w:p>
    <w:p w:rsidR="006226C2" w:rsidRPr="00DA638F" w:rsidRDefault="006226C2" w:rsidP="006226C2">
      <w:r w:rsidRPr="00DA638F">
        <w:rPr>
          <w:bCs/>
        </w:rPr>
        <w:t xml:space="preserve">               Presidente                                </w:t>
      </w:r>
      <w:r w:rsidR="00221B0B">
        <w:rPr>
          <w:bCs/>
        </w:rPr>
        <w:t xml:space="preserve">                   </w:t>
      </w:r>
      <w:r w:rsidRPr="00DA638F">
        <w:rPr>
          <w:bCs/>
        </w:rPr>
        <w:t>1ª Secretário em exercício</w:t>
      </w:r>
    </w:p>
    <w:p w:rsidR="009E19B3" w:rsidRPr="00DA638F" w:rsidRDefault="009E19B3" w:rsidP="006226C2">
      <w:pPr>
        <w:spacing w:after="0"/>
        <w:jc w:val="center"/>
      </w:pPr>
    </w:p>
    <w:sectPr w:rsidR="009E19B3" w:rsidRPr="00DA638F" w:rsidSect="00AF5A0E">
      <w:pgSz w:w="11906" w:h="16838"/>
      <w:pgMar w:top="2269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6C15"/>
    <w:rsid w:val="00006826"/>
    <w:rsid w:val="000B5ED6"/>
    <w:rsid w:val="000D0591"/>
    <w:rsid w:val="001C1B77"/>
    <w:rsid w:val="001D05CD"/>
    <w:rsid w:val="00217604"/>
    <w:rsid w:val="00221B0B"/>
    <w:rsid w:val="002531AD"/>
    <w:rsid w:val="002906F5"/>
    <w:rsid w:val="002F3DBA"/>
    <w:rsid w:val="0032385F"/>
    <w:rsid w:val="0058218F"/>
    <w:rsid w:val="0060461C"/>
    <w:rsid w:val="006226C2"/>
    <w:rsid w:val="006541BD"/>
    <w:rsid w:val="00666D68"/>
    <w:rsid w:val="007349D0"/>
    <w:rsid w:val="00745A0D"/>
    <w:rsid w:val="007957B4"/>
    <w:rsid w:val="00807395"/>
    <w:rsid w:val="008D1735"/>
    <w:rsid w:val="0092564E"/>
    <w:rsid w:val="009368FC"/>
    <w:rsid w:val="009E19B3"/>
    <w:rsid w:val="00AF4A70"/>
    <w:rsid w:val="00AF5A0E"/>
    <w:rsid w:val="00B21099"/>
    <w:rsid w:val="00B255D9"/>
    <w:rsid w:val="00CC2DDD"/>
    <w:rsid w:val="00DA638F"/>
    <w:rsid w:val="00E50AD6"/>
    <w:rsid w:val="00E86C15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91"/>
  </w:style>
  <w:style w:type="paragraph" w:styleId="Ttulo1">
    <w:name w:val="heading 1"/>
    <w:basedOn w:val="Normal"/>
    <w:next w:val="Normal"/>
    <w:link w:val="Ttulo1Char"/>
    <w:qFormat/>
    <w:rsid w:val="00AF5A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b/>
      <w:color w:val="00808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AF5A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F5A0E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AF5A0E"/>
    <w:rPr>
      <w:rFonts w:eastAsia="Times New Roman" w:cs="Times New Roman"/>
      <w:b/>
      <w:color w:val="008080"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5A0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5A0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18</cp:revision>
  <cp:lastPrinted>2022-11-04T12:52:00Z</cp:lastPrinted>
  <dcterms:created xsi:type="dcterms:W3CDTF">2022-11-04T14:10:00Z</dcterms:created>
  <dcterms:modified xsi:type="dcterms:W3CDTF">2022-11-17T20:42:00Z</dcterms:modified>
</cp:coreProperties>
</file>