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59C" w:rsidRDefault="00DE3BAE" w:rsidP="00F4659C">
      <w:pPr>
        <w:pStyle w:val="Recuodecorpodetexto"/>
        <w:tabs>
          <w:tab w:val="left" w:pos="2520"/>
        </w:tabs>
        <w:spacing w:line="36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DECRETO LEGISLATIVO n. 0</w:t>
      </w:r>
      <w:r w:rsidR="001E1C83">
        <w:rPr>
          <w:rFonts w:ascii="Arial" w:hAnsi="Arial" w:cs="Arial"/>
        </w:rPr>
        <w:t>5</w:t>
      </w:r>
      <w:r w:rsidR="00D47E11">
        <w:rPr>
          <w:rFonts w:ascii="Arial" w:hAnsi="Arial" w:cs="Arial"/>
        </w:rPr>
        <w:t>/2018</w:t>
      </w:r>
      <w:r w:rsidR="00F4659C">
        <w:rPr>
          <w:rFonts w:ascii="Arial" w:hAnsi="Arial" w:cs="Arial"/>
        </w:rPr>
        <w:t>.</w:t>
      </w:r>
    </w:p>
    <w:p w:rsidR="00F4659C" w:rsidRDefault="00F4659C" w:rsidP="00F4659C">
      <w:pPr>
        <w:pStyle w:val="Recuodecorpodetexto"/>
        <w:tabs>
          <w:tab w:val="left" w:pos="2520"/>
        </w:tabs>
        <w:spacing w:line="360" w:lineRule="auto"/>
        <w:ind w:left="4860" w:firstLine="0"/>
        <w:rPr>
          <w:rFonts w:ascii="Arial" w:hAnsi="Arial" w:cs="Arial"/>
          <w:b w:val="0"/>
        </w:rPr>
      </w:pPr>
    </w:p>
    <w:p w:rsidR="00F4659C" w:rsidRDefault="00F4659C" w:rsidP="00F4659C">
      <w:pPr>
        <w:pStyle w:val="Recuodecorpodetexto"/>
        <w:tabs>
          <w:tab w:val="left" w:pos="2520"/>
        </w:tabs>
        <w:spacing w:line="360" w:lineRule="auto"/>
        <w:ind w:left="241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DECRETA </w:t>
      </w:r>
      <w:r w:rsidR="00F97D57">
        <w:rPr>
          <w:rFonts w:ascii="Arial" w:hAnsi="Arial" w:cs="Arial"/>
        </w:rPr>
        <w:t>QUE NÃO HAVERÁ ATENDIMENTO EXTERNO NA CÂMARA DE VEREADORES</w:t>
      </w:r>
      <w:r w:rsidR="001E1C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 DÁ OUTRAS PROVIDÊNCIAS.</w:t>
      </w:r>
    </w:p>
    <w:p w:rsidR="00F4659C" w:rsidRDefault="00F4659C" w:rsidP="00F4659C">
      <w:pPr>
        <w:pStyle w:val="Recuodecorpodetexto2"/>
        <w:tabs>
          <w:tab w:val="left" w:pos="2520"/>
        </w:tabs>
        <w:spacing w:line="360" w:lineRule="auto"/>
        <w:ind w:left="5040" w:firstLine="0"/>
        <w:rPr>
          <w:rFonts w:ascii="Arial" w:hAnsi="Arial" w:cs="Arial"/>
        </w:rPr>
      </w:pPr>
    </w:p>
    <w:p w:rsidR="00F4659C" w:rsidRDefault="00F4659C" w:rsidP="00F4659C">
      <w:pPr>
        <w:pStyle w:val="Recuodecorpodetexto2"/>
        <w:spacing w:line="360" w:lineRule="auto"/>
        <w:ind w:firstLine="2268"/>
        <w:rPr>
          <w:rFonts w:ascii="Arial" w:hAnsi="Arial" w:cs="Arial"/>
        </w:rPr>
      </w:pPr>
      <w:r>
        <w:rPr>
          <w:rFonts w:ascii="Arial" w:hAnsi="Arial" w:cs="Arial"/>
        </w:rPr>
        <w:t>O Presidente da Câmara Municipal de Vereadores do Município de Guarujá do Sul, Estado de Santa Catarina, GILMAR KLAUS, no uso das atribuições legais e de conformidade com o Art. 66, inciso II do Regimento Interno promulga o seguinte Decreto Legislativo:</w:t>
      </w:r>
    </w:p>
    <w:p w:rsidR="00F4659C" w:rsidRDefault="00F4659C" w:rsidP="00F4659C">
      <w:pPr>
        <w:pStyle w:val="Recuodecorpodetexto"/>
        <w:spacing w:line="360" w:lineRule="auto"/>
        <w:ind w:left="0" w:firstLine="2268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Art. 1º Dec</w:t>
      </w:r>
      <w:r w:rsidR="00DE3BAE">
        <w:rPr>
          <w:rFonts w:ascii="Arial" w:hAnsi="Arial" w:cs="Arial"/>
          <w:b w:val="0"/>
        </w:rPr>
        <w:t xml:space="preserve">reta </w:t>
      </w:r>
      <w:r w:rsidR="001E1C83">
        <w:rPr>
          <w:rFonts w:ascii="Arial" w:hAnsi="Arial" w:cs="Arial"/>
          <w:b w:val="0"/>
        </w:rPr>
        <w:t xml:space="preserve">que </w:t>
      </w:r>
      <w:r w:rsidR="00DE3BAE">
        <w:rPr>
          <w:rFonts w:ascii="Arial" w:hAnsi="Arial" w:cs="Arial"/>
          <w:b w:val="0"/>
        </w:rPr>
        <w:t>no</w:t>
      </w:r>
      <w:r w:rsidR="001E1C83">
        <w:rPr>
          <w:rFonts w:ascii="Arial" w:hAnsi="Arial" w:cs="Arial"/>
          <w:b w:val="0"/>
        </w:rPr>
        <w:t>s</w:t>
      </w:r>
      <w:r w:rsidR="00DE3BAE">
        <w:rPr>
          <w:rFonts w:ascii="Arial" w:hAnsi="Arial" w:cs="Arial"/>
          <w:b w:val="0"/>
        </w:rPr>
        <w:t xml:space="preserve"> dia</w:t>
      </w:r>
      <w:r w:rsidR="001E1C83">
        <w:rPr>
          <w:rFonts w:ascii="Arial" w:hAnsi="Arial" w:cs="Arial"/>
          <w:b w:val="0"/>
        </w:rPr>
        <w:t xml:space="preserve">s 10(quinta-feira) e 11(sexta-feira) </w:t>
      </w:r>
      <w:r w:rsidR="00D47E11">
        <w:rPr>
          <w:rFonts w:ascii="Arial" w:hAnsi="Arial" w:cs="Arial"/>
          <w:b w:val="0"/>
        </w:rPr>
        <w:t xml:space="preserve">de </w:t>
      </w:r>
      <w:r w:rsidR="001E1C83">
        <w:rPr>
          <w:rFonts w:ascii="Arial" w:hAnsi="Arial" w:cs="Arial"/>
          <w:b w:val="0"/>
        </w:rPr>
        <w:t>Maio</w:t>
      </w:r>
      <w:r w:rsidR="00DE3BAE">
        <w:rPr>
          <w:rFonts w:ascii="Arial" w:hAnsi="Arial" w:cs="Arial"/>
          <w:b w:val="0"/>
        </w:rPr>
        <w:t xml:space="preserve"> </w:t>
      </w:r>
      <w:r w:rsidR="00D47E11">
        <w:rPr>
          <w:rFonts w:ascii="Arial" w:hAnsi="Arial" w:cs="Arial"/>
          <w:b w:val="0"/>
        </w:rPr>
        <w:t>de 2018,</w:t>
      </w:r>
      <w:r w:rsidR="00F97D57">
        <w:rPr>
          <w:rFonts w:ascii="Arial" w:hAnsi="Arial" w:cs="Arial"/>
          <w:b w:val="0"/>
        </w:rPr>
        <w:t xml:space="preserve"> não haverá atendimento externo</w:t>
      </w:r>
      <w:r w:rsidR="001E1C83">
        <w:rPr>
          <w:rFonts w:ascii="Arial" w:hAnsi="Arial" w:cs="Arial"/>
          <w:b w:val="0"/>
        </w:rPr>
        <w:t xml:space="preserve"> da Câmara, tendo em vista que os servidores estarão participando de uma Oficina</w:t>
      </w:r>
      <w:r w:rsidR="00996540">
        <w:rPr>
          <w:rFonts w:ascii="Arial" w:hAnsi="Arial" w:cs="Arial"/>
          <w:b w:val="0"/>
        </w:rPr>
        <w:t xml:space="preserve"> desenvolvida pela </w:t>
      </w:r>
      <w:proofErr w:type="spellStart"/>
      <w:r w:rsidR="00996540">
        <w:rPr>
          <w:rFonts w:ascii="Arial" w:hAnsi="Arial" w:cs="Arial"/>
          <w:b w:val="0"/>
        </w:rPr>
        <w:t>Interlegis</w:t>
      </w:r>
      <w:proofErr w:type="spellEnd"/>
      <w:r w:rsidR="00996540">
        <w:rPr>
          <w:rFonts w:ascii="Arial" w:hAnsi="Arial" w:cs="Arial"/>
          <w:b w:val="0"/>
        </w:rPr>
        <w:t>, do Senado Federal, no município de São Miguel do Oeste</w:t>
      </w:r>
      <w:r w:rsidR="001E1C83">
        <w:rPr>
          <w:rFonts w:ascii="Arial" w:hAnsi="Arial" w:cs="Arial"/>
          <w:b w:val="0"/>
        </w:rPr>
        <w:t>.</w:t>
      </w:r>
      <w:r w:rsidR="00D47E11">
        <w:rPr>
          <w:rFonts w:ascii="Arial" w:hAnsi="Arial" w:cs="Arial"/>
          <w:b w:val="0"/>
        </w:rPr>
        <w:t xml:space="preserve"> </w:t>
      </w:r>
      <w:r w:rsidR="007854F0">
        <w:rPr>
          <w:rFonts w:ascii="Arial" w:hAnsi="Arial" w:cs="Arial"/>
          <w:b w:val="0"/>
        </w:rPr>
        <w:t>(Conforme cronograma em anexo)</w:t>
      </w:r>
    </w:p>
    <w:p w:rsidR="00F4659C" w:rsidRDefault="00F4659C" w:rsidP="00F4659C">
      <w:pPr>
        <w:spacing w:after="0" w:line="360" w:lineRule="auto"/>
        <w:ind w:firstLine="2268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Art. 2º</w:t>
      </w:r>
      <w:r>
        <w:rPr>
          <w:rFonts w:ascii="Arial" w:hAnsi="Arial" w:cs="Arial"/>
          <w:sz w:val="24"/>
          <w:szCs w:val="24"/>
        </w:rPr>
        <w:t xml:space="preserve"> Esse Decreto entra em vigor na data de sua publicação, revogadas as disposições em contrário.</w:t>
      </w:r>
    </w:p>
    <w:p w:rsidR="00F4659C" w:rsidRDefault="00F4659C" w:rsidP="00F4659C">
      <w:pPr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 Secretaria da Câmara Municipal de Vereadores de Guarujá do Sul, </w:t>
      </w:r>
      <w:r w:rsidR="001E1C83">
        <w:rPr>
          <w:rFonts w:ascii="Arial" w:hAnsi="Arial" w:cs="Arial"/>
          <w:sz w:val="24"/>
          <w:szCs w:val="24"/>
        </w:rPr>
        <w:t>Estado de Santa Catarina, aos 07</w:t>
      </w:r>
      <w:r>
        <w:rPr>
          <w:rFonts w:ascii="Arial" w:hAnsi="Arial" w:cs="Arial"/>
          <w:sz w:val="24"/>
          <w:szCs w:val="24"/>
        </w:rPr>
        <w:t xml:space="preserve"> </w:t>
      </w:r>
      <w:r w:rsidR="00D47E11">
        <w:rPr>
          <w:rFonts w:ascii="Arial" w:hAnsi="Arial" w:cs="Arial"/>
          <w:sz w:val="24"/>
          <w:szCs w:val="24"/>
        </w:rPr>
        <w:t xml:space="preserve">dias do mês de </w:t>
      </w:r>
      <w:r w:rsidR="00996540">
        <w:rPr>
          <w:rFonts w:ascii="Arial" w:hAnsi="Arial" w:cs="Arial"/>
          <w:sz w:val="24"/>
          <w:szCs w:val="24"/>
        </w:rPr>
        <w:t>Maio</w:t>
      </w:r>
      <w:r w:rsidR="00D47E11">
        <w:rPr>
          <w:rFonts w:ascii="Arial" w:hAnsi="Arial" w:cs="Arial"/>
          <w:sz w:val="24"/>
          <w:szCs w:val="24"/>
        </w:rPr>
        <w:t xml:space="preserve"> </w:t>
      </w:r>
      <w:proofErr w:type="gramStart"/>
      <w:r w:rsidR="00D47E11">
        <w:rPr>
          <w:rFonts w:ascii="Arial" w:hAnsi="Arial" w:cs="Arial"/>
          <w:sz w:val="24"/>
          <w:szCs w:val="24"/>
        </w:rPr>
        <w:t>de</w:t>
      </w:r>
      <w:proofErr w:type="gramEnd"/>
      <w:r w:rsidR="00D47E11">
        <w:rPr>
          <w:rFonts w:ascii="Arial" w:hAnsi="Arial" w:cs="Arial"/>
          <w:sz w:val="24"/>
          <w:szCs w:val="24"/>
        </w:rPr>
        <w:t xml:space="preserve"> 2018</w:t>
      </w:r>
      <w:r>
        <w:rPr>
          <w:rFonts w:ascii="Arial" w:hAnsi="Arial" w:cs="Arial"/>
          <w:sz w:val="24"/>
          <w:szCs w:val="24"/>
        </w:rPr>
        <w:t>.</w:t>
      </w:r>
      <w:r w:rsidRPr="00F4659C">
        <w:rPr>
          <w:rFonts w:ascii="Arial" w:hAnsi="Arial" w:cs="Arial"/>
          <w:sz w:val="24"/>
          <w:szCs w:val="24"/>
        </w:rPr>
        <w:t xml:space="preserve"> </w:t>
      </w:r>
    </w:p>
    <w:p w:rsidR="00F4659C" w:rsidRPr="00877640" w:rsidRDefault="00F4659C" w:rsidP="00F4659C">
      <w:pPr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sua 14</w:t>
      </w:r>
      <w:r w:rsidR="00D47E11">
        <w:rPr>
          <w:rFonts w:ascii="Arial" w:hAnsi="Arial" w:cs="Arial"/>
          <w:sz w:val="24"/>
          <w:szCs w:val="24"/>
        </w:rPr>
        <w:t>ª Legislatura, 2</w:t>
      </w:r>
      <w:r w:rsidRPr="00877640">
        <w:rPr>
          <w:rFonts w:ascii="Arial" w:hAnsi="Arial" w:cs="Arial"/>
          <w:sz w:val="24"/>
          <w:szCs w:val="24"/>
        </w:rPr>
        <w:t>ª Sessão Le</w:t>
      </w:r>
      <w:r w:rsidR="00D47E11">
        <w:rPr>
          <w:rFonts w:ascii="Arial" w:hAnsi="Arial" w:cs="Arial"/>
          <w:sz w:val="24"/>
          <w:szCs w:val="24"/>
        </w:rPr>
        <w:t>gislativa, 1º período, 55</w:t>
      </w:r>
      <w:r w:rsidRPr="00877640">
        <w:rPr>
          <w:rFonts w:ascii="Arial" w:hAnsi="Arial" w:cs="Arial"/>
          <w:sz w:val="24"/>
          <w:szCs w:val="24"/>
        </w:rPr>
        <w:t>º ano de sua Instalação Legislativa.</w:t>
      </w:r>
    </w:p>
    <w:p w:rsidR="00F4659C" w:rsidRPr="00C10E69" w:rsidRDefault="00F4659C" w:rsidP="00F4659C">
      <w:pPr>
        <w:tabs>
          <w:tab w:val="left" w:pos="8100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C10E69">
        <w:rPr>
          <w:rFonts w:ascii="Arial" w:hAnsi="Arial" w:cs="Arial"/>
          <w:sz w:val="24"/>
          <w:szCs w:val="24"/>
        </w:rPr>
        <w:t xml:space="preserve">  </w:t>
      </w:r>
    </w:p>
    <w:p w:rsidR="00F4659C" w:rsidRPr="0003616A" w:rsidRDefault="00D47E11" w:rsidP="005B3B62">
      <w:pPr>
        <w:pStyle w:val="Recuodecorpodetexto"/>
        <w:spacing w:line="276" w:lineRule="auto"/>
        <w:jc w:val="center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GILMAR KLAUS</w:t>
      </w:r>
    </w:p>
    <w:p w:rsidR="00F4659C" w:rsidRPr="0003616A" w:rsidRDefault="00F4659C" w:rsidP="005B3B62">
      <w:pPr>
        <w:pStyle w:val="Recuodecorpodetexto"/>
        <w:spacing w:line="276" w:lineRule="auto"/>
        <w:jc w:val="center"/>
        <w:rPr>
          <w:rFonts w:ascii="Arial" w:hAnsi="Arial" w:cs="Arial"/>
          <w:b w:val="0"/>
        </w:rPr>
      </w:pPr>
      <w:r w:rsidRPr="0003616A">
        <w:rPr>
          <w:rFonts w:ascii="Arial" w:hAnsi="Arial" w:cs="Arial"/>
          <w:b w:val="0"/>
        </w:rPr>
        <w:t>Presidente</w:t>
      </w:r>
    </w:p>
    <w:p w:rsidR="00F4659C" w:rsidRDefault="00F4659C" w:rsidP="00F4659C">
      <w:pPr>
        <w:pStyle w:val="Recuodecorpodetexto"/>
        <w:spacing w:line="360" w:lineRule="auto"/>
        <w:jc w:val="center"/>
        <w:rPr>
          <w:rFonts w:ascii="Arial" w:hAnsi="Arial" w:cs="Arial"/>
          <w:b w:val="0"/>
        </w:rPr>
      </w:pPr>
    </w:p>
    <w:p w:rsidR="00F4659C" w:rsidRPr="0003616A" w:rsidRDefault="00F4659C" w:rsidP="00F928E5">
      <w:pPr>
        <w:pStyle w:val="Recuodecorpodetexto"/>
        <w:spacing w:line="276" w:lineRule="auto"/>
        <w:ind w:left="0" w:firstLine="2268"/>
        <w:rPr>
          <w:rFonts w:ascii="Arial" w:hAnsi="Arial" w:cs="Arial"/>
          <w:b w:val="0"/>
        </w:rPr>
      </w:pPr>
      <w:r w:rsidRPr="0003616A">
        <w:rPr>
          <w:rFonts w:ascii="Arial" w:hAnsi="Arial" w:cs="Arial"/>
          <w:b w:val="0"/>
        </w:rPr>
        <w:t>Certifico que o presente Decreto Legislativo foi publicado e registrado nesta Secretaria em data supra.</w:t>
      </w:r>
    </w:p>
    <w:p w:rsidR="00F4659C" w:rsidRPr="0003616A" w:rsidRDefault="00F4659C" w:rsidP="00F928E5">
      <w:pPr>
        <w:pStyle w:val="Recuodecorpodetexto"/>
        <w:spacing w:line="276" w:lineRule="auto"/>
        <w:rPr>
          <w:rFonts w:ascii="Arial" w:hAnsi="Arial" w:cs="Arial"/>
          <w:b w:val="0"/>
        </w:rPr>
      </w:pPr>
    </w:p>
    <w:p w:rsidR="00F4659C" w:rsidRDefault="00F4659C" w:rsidP="00F4659C">
      <w:pPr>
        <w:pStyle w:val="Recuodecorpodetexto"/>
        <w:spacing w:line="360" w:lineRule="auto"/>
        <w:rPr>
          <w:rFonts w:ascii="Arial" w:hAnsi="Arial" w:cs="Arial"/>
          <w:b w:val="0"/>
        </w:rPr>
      </w:pPr>
    </w:p>
    <w:p w:rsidR="00F928E5" w:rsidRPr="0003616A" w:rsidRDefault="00F928E5" w:rsidP="00F4659C">
      <w:pPr>
        <w:pStyle w:val="Recuodecorpodetexto"/>
        <w:spacing w:line="360" w:lineRule="auto"/>
        <w:rPr>
          <w:rFonts w:ascii="Arial" w:hAnsi="Arial" w:cs="Arial"/>
          <w:b w:val="0"/>
        </w:rPr>
      </w:pPr>
    </w:p>
    <w:p w:rsidR="00F4659C" w:rsidRPr="0003616A" w:rsidRDefault="00D47E11" w:rsidP="00F4659C">
      <w:pPr>
        <w:pStyle w:val="Recuodecorpodetexto"/>
        <w:spacing w:line="276" w:lineRule="auto"/>
        <w:jc w:val="center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FRANCIANE BASEGGIO</w:t>
      </w:r>
    </w:p>
    <w:p w:rsidR="00F4659C" w:rsidRDefault="00D47E11" w:rsidP="00F4659C">
      <w:pPr>
        <w:pStyle w:val="Recuodecorpodetexto"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  <w:b w:val="0"/>
        </w:rPr>
        <w:t>Auxiliar Legislativa</w:t>
      </w:r>
    </w:p>
    <w:sectPr w:rsidR="00F4659C" w:rsidSect="00F4659C">
      <w:pgSz w:w="11906" w:h="16838"/>
      <w:pgMar w:top="2552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4659C"/>
    <w:rsid w:val="001A0ED5"/>
    <w:rsid w:val="001E1C83"/>
    <w:rsid w:val="0020249E"/>
    <w:rsid w:val="00243E39"/>
    <w:rsid w:val="00286141"/>
    <w:rsid w:val="005B3B62"/>
    <w:rsid w:val="007854F0"/>
    <w:rsid w:val="007A3008"/>
    <w:rsid w:val="007F67ED"/>
    <w:rsid w:val="0099082C"/>
    <w:rsid w:val="00996540"/>
    <w:rsid w:val="00B10281"/>
    <w:rsid w:val="00D317DA"/>
    <w:rsid w:val="00D47E11"/>
    <w:rsid w:val="00D828D0"/>
    <w:rsid w:val="00DE3BAE"/>
    <w:rsid w:val="00EB68E8"/>
    <w:rsid w:val="00F4659C"/>
    <w:rsid w:val="00F928E5"/>
    <w:rsid w:val="00F97D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659C"/>
    <w:pPr>
      <w:spacing w:after="200" w:line="276" w:lineRule="auto"/>
      <w:jc w:val="left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1"/>
    <w:unhideWhenUsed/>
    <w:rsid w:val="00F4659C"/>
    <w:pPr>
      <w:spacing w:after="0" w:line="240" w:lineRule="auto"/>
      <w:ind w:left="2340" w:hanging="720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4659C"/>
    <w:rPr>
      <w:rFonts w:eastAsiaTheme="minorEastAsia"/>
      <w:lang w:eastAsia="pt-BR"/>
    </w:rPr>
  </w:style>
  <w:style w:type="paragraph" w:styleId="Recuodecorpodetexto2">
    <w:name w:val="Body Text Indent 2"/>
    <w:basedOn w:val="Normal"/>
    <w:link w:val="Recuodecorpodetexto2Char1"/>
    <w:semiHidden/>
    <w:unhideWhenUsed/>
    <w:rsid w:val="00F4659C"/>
    <w:pPr>
      <w:tabs>
        <w:tab w:val="left" w:pos="900"/>
      </w:tabs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F4659C"/>
    <w:rPr>
      <w:rFonts w:eastAsiaTheme="minorEastAsia"/>
      <w:lang w:eastAsia="pt-BR"/>
    </w:rPr>
  </w:style>
  <w:style w:type="character" w:customStyle="1" w:styleId="RecuodecorpodetextoChar1">
    <w:name w:val="Recuo de corpo de texto Char1"/>
    <w:basedOn w:val="Fontepargpadro"/>
    <w:link w:val="Recuodecorpodetexto"/>
    <w:locked/>
    <w:rsid w:val="00F4659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Recuodecorpodetexto2Char1">
    <w:name w:val="Recuo de corpo de texto 2 Char1"/>
    <w:basedOn w:val="Fontepargpadro"/>
    <w:link w:val="Recuodecorpodetexto2"/>
    <w:semiHidden/>
    <w:locked/>
    <w:rsid w:val="00F4659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84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186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dc:description/>
  <cp:lastModifiedBy>w</cp:lastModifiedBy>
  <cp:revision>9</cp:revision>
  <dcterms:created xsi:type="dcterms:W3CDTF">2017-02-22T15:52:00Z</dcterms:created>
  <dcterms:modified xsi:type="dcterms:W3CDTF">2018-05-07T16:15:00Z</dcterms:modified>
</cp:coreProperties>
</file>