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Lei nº 2.661/2019.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Concede Revisão Geral Anual no Vencimento dos Cargos Efetivos, Comissionados, e dos Subsídios dos Cargos Eletivos do Poder Legislativo Municipal.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Art. 1º</w:t>
      </w:r>
      <w:r>
        <w:rPr>
          <w:rFonts w:ascii="Arial" w:hAnsi="Arial" w:cs="Arial"/>
          <w:color w:val="000000"/>
          <w:bdr w:val="none" w:sz="0" w:space="0" w:color="auto" w:frame="1"/>
        </w:rPr>
        <w:t>. A Revisão Geral Anual de que trata o Inciso X, do Art. 37 da Constituição da Republica Federativa do Brasil, e  nos termos da Lei Municipal nº 2.325/2013, de 18 de dezembro de 2013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,</w:t>
      </w:r>
      <w:r>
        <w:rPr>
          <w:rFonts w:ascii="Arial" w:hAnsi="Arial" w:cs="Arial"/>
          <w:color w:val="000000"/>
          <w:bdr w:val="none" w:sz="0" w:space="0" w:color="auto" w:frame="1"/>
        </w:rPr>
        <w:t> e com aplicação no mês de Janeiro de 2020,  será concedida num percentual de 3,9856% apurado  pelo índice Geral de Preços-Mercado (IGP-M) aferido pela Fundação Getúlio Vargas, acumulado no mês de dezembro de 2018 a novembro de 2019, com cálculo sobre o vencimento dos cargos efetivos, comissionados, e dos subsídios dos detentores de mandatos eletivos do Poder Legislativo Municipal. </w:t>
      </w:r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End"/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Art. 2º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 As despesas com a execução da presente Lei correrão à conta das dotações próprias consignadas no Orçamento, e não afetarão as metas de resultados fiscais previstas, bem como atendem as exigências contidas na Lei Complementar Federal nº 101/2000 de 04/05/2000 (Lei de </w:t>
      </w:r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Responsabilidade</w:t>
      </w:r>
      <w:proofErr w:type="gram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Fiscal)</w:t>
      </w:r>
      <w:proofErr w:type="gramEnd"/>
      <w:r>
        <w:rPr>
          <w:rFonts w:ascii="Arial" w:hAnsi="Arial" w:cs="Arial"/>
          <w:color w:val="000000"/>
          <w:bdr w:val="none" w:sz="0" w:space="0" w:color="auto" w:frame="1"/>
        </w:rPr>
        <w:t>.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Art. 3º</w:t>
      </w:r>
      <w:r>
        <w:rPr>
          <w:rFonts w:ascii="Arial" w:hAnsi="Arial" w:cs="Arial"/>
          <w:color w:val="000000"/>
          <w:bdr w:val="none" w:sz="0" w:space="0" w:color="auto" w:frame="1"/>
        </w:rPr>
        <w:t> Esta Lei entra em vigor na data de sua publicação com seus efeitos  a partir de 1º de janeiro de 2020.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GABINETE DO PREFEITO MUNICIPAL DE GUARUJÁ DO SUL, SC, em,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13  de dezembro  de 2019-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68º ano da Fundação e 57º ano da Instalação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444444"/>
          <w:bdr w:val="none" w:sz="0" w:space="0" w:color="auto" w:frame="1"/>
          <w:shd w:val="clear" w:color="auto" w:fill="FFFFFF"/>
        </w:rPr>
        <w:t> 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Registre-se. Publique-se. Cumpra-se.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                                          Claudio Junior Weschenfelder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                                              Prefeito Municipal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br/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4F4DB6" w:rsidRDefault="004F4DB6" w:rsidP="004F4D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sectPr w:rsidR="004F4D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B6"/>
    <w:rsid w:val="00373CA7"/>
    <w:rsid w:val="00414F6C"/>
    <w:rsid w:val="004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4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4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2019-12-16T09:49:00Z</dcterms:created>
  <dcterms:modified xsi:type="dcterms:W3CDTF">2019-12-16T09:50:00Z</dcterms:modified>
</cp:coreProperties>
</file>