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F1" w:rsidRPr="00FB6274" w:rsidRDefault="00E676F1" w:rsidP="00E676F1">
      <w:pPr>
        <w:pStyle w:val="Recuodecorpodetexto"/>
        <w:tabs>
          <w:tab w:val="left" w:pos="2520"/>
        </w:tabs>
        <w:spacing w:line="360" w:lineRule="auto"/>
        <w:ind w:left="0" w:firstLine="3119"/>
        <w:rPr>
          <w:rFonts w:ascii="Arial" w:hAnsi="Arial" w:cs="Arial"/>
          <w:sz w:val="22"/>
          <w:szCs w:val="22"/>
        </w:rPr>
      </w:pPr>
      <w:r w:rsidRPr="00FB6274">
        <w:rPr>
          <w:rFonts w:ascii="Arial" w:hAnsi="Arial" w:cs="Arial"/>
          <w:sz w:val="22"/>
          <w:szCs w:val="22"/>
        </w:rPr>
        <w:t>DECRETO LEGISLATIVO n.</w:t>
      </w:r>
      <w:r w:rsidR="00E816AB" w:rsidRPr="00FB6274">
        <w:rPr>
          <w:rFonts w:ascii="Arial" w:hAnsi="Arial" w:cs="Arial"/>
          <w:sz w:val="22"/>
          <w:szCs w:val="22"/>
        </w:rPr>
        <w:t xml:space="preserve"> 04</w:t>
      </w:r>
      <w:r w:rsidRPr="00FB6274">
        <w:rPr>
          <w:rFonts w:ascii="Arial" w:hAnsi="Arial" w:cs="Arial"/>
          <w:sz w:val="22"/>
          <w:szCs w:val="22"/>
        </w:rPr>
        <w:t>/201</w:t>
      </w:r>
      <w:r w:rsidR="00E816AB" w:rsidRPr="00FB6274">
        <w:rPr>
          <w:rFonts w:ascii="Arial" w:hAnsi="Arial" w:cs="Arial"/>
          <w:sz w:val="22"/>
          <w:szCs w:val="22"/>
        </w:rPr>
        <w:t>9</w:t>
      </w:r>
      <w:r w:rsidR="00385F39" w:rsidRPr="00FB6274">
        <w:rPr>
          <w:rFonts w:ascii="Arial" w:hAnsi="Arial" w:cs="Arial"/>
          <w:sz w:val="22"/>
          <w:szCs w:val="22"/>
        </w:rPr>
        <w:t>.</w:t>
      </w:r>
    </w:p>
    <w:p w:rsidR="00E676F1" w:rsidRPr="00FB6274" w:rsidRDefault="00E676F1" w:rsidP="00E676F1">
      <w:pPr>
        <w:pStyle w:val="Recuodecorpodetexto"/>
        <w:tabs>
          <w:tab w:val="left" w:pos="2520"/>
        </w:tabs>
        <w:spacing w:line="276" w:lineRule="auto"/>
        <w:ind w:left="5040" w:firstLine="0"/>
        <w:rPr>
          <w:rFonts w:ascii="Arial" w:hAnsi="Arial" w:cs="Arial"/>
          <w:sz w:val="22"/>
          <w:szCs w:val="22"/>
        </w:rPr>
      </w:pPr>
    </w:p>
    <w:p w:rsidR="00E676F1" w:rsidRPr="00FB6274" w:rsidRDefault="00E676F1" w:rsidP="00E7270F">
      <w:pPr>
        <w:pStyle w:val="Recuodecorpodetexto"/>
        <w:tabs>
          <w:tab w:val="left" w:pos="2520"/>
        </w:tabs>
        <w:spacing w:line="360" w:lineRule="auto"/>
        <w:ind w:left="3119" w:firstLine="0"/>
        <w:contextualSpacing/>
        <w:rPr>
          <w:rFonts w:ascii="Arial" w:hAnsi="Arial" w:cs="Arial"/>
          <w:sz w:val="22"/>
          <w:szCs w:val="22"/>
        </w:rPr>
      </w:pPr>
      <w:r w:rsidRPr="00FB6274">
        <w:rPr>
          <w:rFonts w:ascii="Arial" w:hAnsi="Arial" w:cs="Arial"/>
          <w:sz w:val="22"/>
          <w:szCs w:val="22"/>
        </w:rPr>
        <w:t xml:space="preserve">APROVA A PRESTAÇÃO DE CONTAS ANUAL DO </w:t>
      </w:r>
      <w:r w:rsidR="00B17824" w:rsidRPr="00FB6274">
        <w:rPr>
          <w:rFonts w:ascii="Arial" w:hAnsi="Arial" w:cs="Arial"/>
          <w:sz w:val="22"/>
          <w:szCs w:val="22"/>
        </w:rPr>
        <w:t xml:space="preserve">PREFEITO </w:t>
      </w:r>
      <w:r w:rsidR="00E816AB" w:rsidRPr="00FB6274">
        <w:rPr>
          <w:rFonts w:ascii="Arial" w:hAnsi="Arial" w:cs="Arial"/>
          <w:sz w:val="22"/>
          <w:szCs w:val="22"/>
        </w:rPr>
        <w:t>CLAUDIO JUNIOR WESCHENFELDER</w:t>
      </w:r>
      <w:r w:rsidR="00B17824" w:rsidRPr="00FB6274">
        <w:rPr>
          <w:rFonts w:ascii="Arial" w:hAnsi="Arial" w:cs="Arial"/>
          <w:sz w:val="22"/>
          <w:szCs w:val="22"/>
        </w:rPr>
        <w:t xml:space="preserve">, DO MUNICÍPIO </w:t>
      </w:r>
      <w:r w:rsidRPr="00FB6274">
        <w:rPr>
          <w:rFonts w:ascii="Arial" w:hAnsi="Arial" w:cs="Arial"/>
          <w:sz w:val="22"/>
          <w:szCs w:val="22"/>
        </w:rPr>
        <w:t>DE GUARUJÁ DO SUL, ESTADO DE SANTA CATARINA, RELATIVAS</w:t>
      </w:r>
      <w:r w:rsidR="00A775FD" w:rsidRPr="00FB6274">
        <w:rPr>
          <w:rFonts w:ascii="Arial" w:hAnsi="Arial" w:cs="Arial"/>
          <w:sz w:val="22"/>
          <w:szCs w:val="22"/>
        </w:rPr>
        <w:t xml:space="preserve"> AO EXERCÍCIO FINANCEIRO DE 2017</w:t>
      </w:r>
      <w:r w:rsidRPr="00FB6274">
        <w:rPr>
          <w:rFonts w:ascii="Arial" w:hAnsi="Arial" w:cs="Arial"/>
          <w:sz w:val="22"/>
          <w:szCs w:val="22"/>
        </w:rPr>
        <w:t>.</w:t>
      </w:r>
    </w:p>
    <w:p w:rsidR="00E676F1" w:rsidRPr="00FB6274" w:rsidRDefault="00E676F1" w:rsidP="00BC245A">
      <w:pPr>
        <w:pStyle w:val="Recuodecorpodetexto2"/>
        <w:tabs>
          <w:tab w:val="left" w:pos="2520"/>
        </w:tabs>
        <w:spacing w:line="360" w:lineRule="auto"/>
        <w:ind w:left="2268" w:firstLine="0"/>
        <w:rPr>
          <w:rFonts w:ascii="Arial" w:hAnsi="Arial" w:cs="Arial"/>
          <w:sz w:val="22"/>
          <w:szCs w:val="22"/>
        </w:rPr>
      </w:pPr>
      <w:r w:rsidRPr="00FB6274">
        <w:rPr>
          <w:rFonts w:ascii="Arial" w:hAnsi="Arial" w:cs="Arial"/>
          <w:sz w:val="22"/>
          <w:szCs w:val="22"/>
        </w:rPr>
        <w:t xml:space="preserve">    </w:t>
      </w:r>
    </w:p>
    <w:p w:rsidR="00E676F1" w:rsidRPr="00FB6274" w:rsidRDefault="00E676F1" w:rsidP="00E7270F">
      <w:pPr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6274">
        <w:rPr>
          <w:rFonts w:ascii="Arial" w:hAnsi="Arial" w:cs="Arial"/>
        </w:rPr>
        <w:tab/>
      </w:r>
      <w:r w:rsidRPr="00FB6274">
        <w:rPr>
          <w:rFonts w:ascii="Arial" w:hAnsi="Arial" w:cs="Arial"/>
        </w:rPr>
        <w:tab/>
      </w:r>
      <w:r w:rsidR="00FB6274" w:rsidRPr="00FB6274">
        <w:rPr>
          <w:rFonts w:ascii="Arial" w:hAnsi="Arial" w:cs="Arial"/>
        </w:rPr>
        <w:t>O Presidente da Câmara Municipal de Vereadores do Município de Guarujá do Sul, Estado de Santa Catarina, ILÁRIO BAUMGARDT, no uso das atribuições legais e de conformidade com o Ar</w:t>
      </w:r>
      <w:r w:rsidR="007A56DA">
        <w:rPr>
          <w:rFonts w:ascii="Arial" w:hAnsi="Arial" w:cs="Arial"/>
        </w:rPr>
        <w:t>t. 2º, § 2º, V, combinado com o a</w:t>
      </w:r>
      <w:r w:rsidR="00FB6274" w:rsidRPr="00FB6274">
        <w:rPr>
          <w:rFonts w:ascii="Arial" w:hAnsi="Arial" w:cs="Arial"/>
        </w:rPr>
        <w:t>rt. 65, inciso I, alínea L, do Regimento Interno promulga o seguinte Decreto Legislativo:</w:t>
      </w:r>
      <w:bookmarkStart w:id="0" w:name="_GoBack"/>
      <w:bookmarkEnd w:id="0"/>
    </w:p>
    <w:p w:rsidR="00E676F1" w:rsidRPr="00FB6274" w:rsidRDefault="00E676F1" w:rsidP="00E676F1">
      <w:pPr>
        <w:pStyle w:val="Recuodecorpodetexto2"/>
        <w:spacing w:line="360" w:lineRule="auto"/>
        <w:ind w:firstLine="2268"/>
        <w:rPr>
          <w:rFonts w:ascii="Arial" w:hAnsi="Arial" w:cs="Arial"/>
          <w:b/>
          <w:sz w:val="22"/>
          <w:szCs w:val="22"/>
          <w:u w:val="single"/>
        </w:rPr>
      </w:pPr>
    </w:p>
    <w:p w:rsidR="00E676F1" w:rsidRPr="00FB6274" w:rsidRDefault="00E676F1" w:rsidP="00E676F1">
      <w:pPr>
        <w:pStyle w:val="Recuodecorpodetexto2"/>
        <w:spacing w:line="360" w:lineRule="auto"/>
        <w:ind w:firstLine="2268"/>
        <w:rPr>
          <w:rFonts w:ascii="Arial" w:hAnsi="Arial" w:cs="Arial"/>
          <w:b/>
          <w:sz w:val="22"/>
          <w:szCs w:val="22"/>
          <w:u w:val="single"/>
        </w:rPr>
      </w:pPr>
      <w:r w:rsidRPr="00FB6274">
        <w:rPr>
          <w:rFonts w:ascii="Arial" w:hAnsi="Arial" w:cs="Arial"/>
          <w:b/>
          <w:sz w:val="22"/>
          <w:szCs w:val="22"/>
          <w:u w:val="single"/>
        </w:rPr>
        <w:t>DECRETA</w:t>
      </w:r>
    </w:p>
    <w:p w:rsidR="00E676F1" w:rsidRPr="00FB6274" w:rsidRDefault="00E676F1" w:rsidP="00E676F1">
      <w:pPr>
        <w:spacing w:after="0" w:line="360" w:lineRule="auto"/>
        <w:ind w:firstLine="1620"/>
        <w:jc w:val="both"/>
        <w:rPr>
          <w:rFonts w:ascii="Arial" w:hAnsi="Arial" w:cs="Arial"/>
        </w:rPr>
      </w:pPr>
    </w:p>
    <w:p w:rsidR="00E676F1" w:rsidRPr="00FB6274" w:rsidRDefault="00E676F1" w:rsidP="00E7270F">
      <w:pPr>
        <w:spacing w:line="360" w:lineRule="auto"/>
        <w:ind w:firstLine="1418"/>
        <w:contextualSpacing/>
        <w:jc w:val="both"/>
        <w:rPr>
          <w:rFonts w:ascii="Arial" w:hAnsi="Arial" w:cs="Arial"/>
        </w:rPr>
      </w:pPr>
      <w:r w:rsidRPr="00FB6274">
        <w:rPr>
          <w:rFonts w:ascii="Arial" w:hAnsi="Arial" w:cs="Arial"/>
          <w:b/>
          <w:bCs/>
        </w:rPr>
        <w:t>Art.</w:t>
      </w:r>
      <w:r w:rsidRPr="00FB6274">
        <w:rPr>
          <w:rFonts w:ascii="Arial" w:hAnsi="Arial" w:cs="Arial"/>
          <w:b/>
        </w:rPr>
        <w:t xml:space="preserve"> </w:t>
      </w:r>
      <w:r w:rsidRPr="00FB6274">
        <w:rPr>
          <w:rFonts w:ascii="Arial" w:hAnsi="Arial" w:cs="Arial"/>
          <w:b/>
          <w:bCs/>
        </w:rPr>
        <w:t>1º</w:t>
      </w:r>
      <w:r w:rsidRPr="00FB6274">
        <w:rPr>
          <w:rFonts w:ascii="Arial" w:hAnsi="Arial" w:cs="Arial"/>
        </w:rPr>
        <w:t xml:space="preserve"> Fica aprovada a Prestação de Contas Anual do </w:t>
      </w:r>
      <w:r w:rsidR="00B17824" w:rsidRPr="00FB6274">
        <w:rPr>
          <w:rFonts w:ascii="Arial" w:hAnsi="Arial" w:cs="Arial"/>
        </w:rPr>
        <w:t xml:space="preserve">Prefeito </w:t>
      </w:r>
      <w:r w:rsidR="00B13AC5" w:rsidRPr="00FB6274">
        <w:rPr>
          <w:rFonts w:ascii="Arial" w:hAnsi="Arial" w:cs="Arial"/>
        </w:rPr>
        <w:t xml:space="preserve">Claudio Junior </w:t>
      </w:r>
      <w:proofErr w:type="spellStart"/>
      <w:r w:rsidR="00B13AC5" w:rsidRPr="00FB6274">
        <w:rPr>
          <w:rFonts w:ascii="Arial" w:hAnsi="Arial" w:cs="Arial"/>
        </w:rPr>
        <w:t>Weschenfelder</w:t>
      </w:r>
      <w:proofErr w:type="spellEnd"/>
      <w:r w:rsidR="00B17824" w:rsidRPr="00FB6274">
        <w:rPr>
          <w:rFonts w:ascii="Arial" w:hAnsi="Arial" w:cs="Arial"/>
        </w:rPr>
        <w:t xml:space="preserve">, do Município </w:t>
      </w:r>
      <w:r w:rsidRPr="00FB6274">
        <w:rPr>
          <w:rFonts w:ascii="Arial" w:hAnsi="Arial" w:cs="Arial"/>
        </w:rPr>
        <w:t>de Guarujá do Sul, Estado de Santa Catarina, relativas ao exercício financeiro do ano de 201</w:t>
      </w:r>
      <w:r w:rsidR="00B13AC5" w:rsidRPr="00FB6274">
        <w:rPr>
          <w:rFonts w:ascii="Arial" w:hAnsi="Arial" w:cs="Arial"/>
        </w:rPr>
        <w:t>7</w:t>
      </w:r>
      <w:r w:rsidR="00BC245A" w:rsidRPr="00FB6274">
        <w:rPr>
          <w:rFonts w:ascii="Arial" w:hAnsi="Arial" w:cs="Arial"/>
        </w:rPr>
        <w:t>, com a adoção das mesmas providências imediatas elencadas pelo Tribunal de Contas do Estado de Santa Catarina – TCE.</w:t>
      </w:r>
    </w:p>
    <w:p w:rsidR="00E676F1" w:rsidRPr="00FB6274" w:rsidRDefault="00E676F1" w:rsidP="00E7270F">
      <w:pPr>
        <w:spacing w:line="360" w:lineRule="auto"/>
        <w:ind w:firstLine="1418"/>
        <w:contextualSpacing/>
        <w:jc w:val="both"/>
        <w:rPr>
          <w:rFonts w:ascii="Arial" w:eastAsia="Times New Roman" w:hAnsi="Arial" w:cs="Arial"/>
        </w:rPr>
      </w:pPr>
      <w:r w:rsidRPr="00FB6274">
        <w:rPr>
          <w:rFonts w:ascii="Arial" w:eastAsia="Times New Roman" w:hAnsi="Arial" w:cs="Arial"/>
          <w:b/>
        </w:rPr>
        <w:t>Art. 2º</w:t>
      </w:r>
      <w:r w:rsidRPr="00FB6274">
        <w:rPr>
          <w:rFonts w:ascii="Arial" w:eastAsia="Times New Roman" w:hAnsi="Arial" w:cs="Arial"/>
        </w:rPr>
        <w:t xml:space="preserve"> Fica determinado o encaminhamento de cópia do presente Decreto ao Tribunal de Contas do Estado e ao Prefeito Municipal.</w:t>
      </w:r>
    </w:p>
    <w:p w:rsidR="00E676F1" w:rsidRPr="00FB6274" w:rsidRDefault="00E676F1" w:rsidP="00E7270F">
      <w:pPr>
        <w:spacing w:line="360" w:lineRule="auto"/>
        <w:ind w:firstLine="1418"/>
        <w:jc w:val="both"/>
        <w:textAlignment w:val="baseline"/>
        <w:rPr>
          <w:rFonts w:ascii="Arial" w:eastAsia="Times New Roman" w:hAnsi="Arial" w:cs="Arial"/>
        </w:rPr>
      </w:pPr>
      <w:r w:rsidRPr="00FB6274">
        <w:rPr>
          <w:rFonts w:ascii="Arial" w:eastAsia="Times New Roman" w:hAnsi="Arial" w:cs="Arial"/>
          <w:b/>
          <w:bCs/>
        </w:rPr>
        <w:t>Art. 3º</w:t>
      </w:r>
      <w:r w:rsidRPr="00FB6274">
        <w:rPr>
          <w:rFonts w:ascii="Arial" w:eastAsia="Times New Roman" w:hAnsi="Arial" w:cs="Arial"/>
        </w:rPr>
        <w:t xml:space="preserve"> Este Decreto Legislativo entra em vigor na data de sua publicação.</w:t>
      </w:r>
    </w:p>
    <w:p w:rsidR="00E676F1" w:rsidRPr="00FB6274" w:rsidRDefault="00E676F1" w:rsidP="00E7270F">
      <w:pPr>
        <w:spacing w:line="360" w:lineRule="auto"/>
        <w:ind w:firstLine="1416"/>
        <w:contextualSpacing/>
        <w:jc w:val="both"/>
        <w:rPr>
          <w:rFonts w:ascii="Arial" w:hAnsi="Arial" w:cs="Arial"/>
        </w:rPr>
      </w:pPr>
      <w:r w:rsidRPr="00FB6274">
        <w:rPr>
          <w:rFonts w:ascii="Arial" w:hAnsi="Arial" w:cs="Arial"/>
        </w:rPr>
        <w:t xml:space="preserve">Da Secretaria da Câmara Municipal de Vereadores de Guarujá do Sul, Estado de Santa Catarina, aos </w:t>
      </w:r>
      <w:r w:rsidR="00FB6274" w:rsidRPr="00FB6274">
        <w:rPr>
          <w:rFonts w:ascii="Arial" w:hAnsi="Arial" w:cs="Arial"/>
        </w:rPr>
        <w:t>21</w:t>
      </w:r>
      <w:r w:rsidRPr="00FB6274">
        <w:rPr>
          <w:rFonts w:ascii="Arial" w:hAnsi="Arial" w:cs="Arial"/>
        </w:rPr>
        <w:t xml:space="preserve"> dias do mês de </w:t>
      </w:r>
      <w:r w:rsidR="00B13AC5" w:rsidRPr="00FB6274">
        <w:rPr>
          <w:rFonts w:ascii="Arial" w:hAnsi="Arial" w:cs="Arial"/>
        </w:rPr>
        <w:t>agosto</w:t>
      </w:r>
      <w:r w:rsidRPr="00FB6274">
        <w:rPr>
          <w:rFonts w:ascii="Arial" w:hAnsi="Arial" w:cs="Arial"/>
        </w:rPr>
        <w:t xml:space="preserve"> de 201</w:t>
      </w:r>
      <w:r w:rsidR="00B13AC5" w:rsidRPr="00FB6274">
        <w:rPr>
          <w:rFonts w:ascii="Arial" w:hAnsi="Arial" w:cs="Arial"/>
        </w:rPr>
        <w:t>9</w:t>
      </w:r>
      <w:r w:rsidRPr="00FB6274">
        <w:rPr>
          <w:rFonts w:ascii="Arial" w:hAnsi="Arial" w:cs="Arial"/>
        </w:rPr>
        <w:t>.</w:t>
      </w:r>
    </w:p>
    <w:p w:rsidR="00B13AC5" w:rsidRPr="00FB6274" w:rsidRDefault="00B13AC5" w:rsidP="00FB6274">
      <w:pPr>
        <w:tabs>
          <w:tab w:val="left" w:pos="1418"/>
          <w:tab w:val="left" w:pos="8100"/>
        </w:tabs>
        <w:spacing w:after="0" w:line="360" w:lineRule="auto"/>
        <w:ind w:firstLine="1418"/>
        <w:jc w:val="both"/>
        <w:rPr>
          <w:rFonts w:ascii="Arial" w:hAnsi="Arial" w:cs="Arial"/>
        </w:rPr>
      </w:pPr>
      <w:r w:rsidRPr="00FB6274">
        <w:rPr>
          <w:rFonts w:ascii="Arial" w:hAnsi="Arial" w:cs="Arial"/>
        </w:rPr>
        <w:t>Em sua 14ª Legislatura, 3ª Sessão Legislativa, 2</w:t>
      </w:r>
      <w:r w:rsidR="00E676F1" w:rsidRPr="00FB6274">
        <w:rPr>
          <w:rFonts w:ascii="Arial" w:hAnsi="Arial" w:cs="Arial"/>
        </w:rPr>
        <w:t>º período,</w:t>
      </w:r>
      <w:r w:rsidRPr="00FB6274">
        <w:rPr>
          <w:rFonts w:ascii="Arial" w:hAnsi="Arial" w:cs="Arial"/>
        </w:rPr>
        <w:t xml:space="preserve"> 56</w:t>
      </w:r>
      <w:r w:rsidR="00E676F1" w:rsidRPr="00FB6274">
        <w:rPr>
          <w:rFonts w:ascii="Arial" w:hAnsi="Arial" w:cs="Arial"/>
        </w:rPr>
        <w:t>º ano de sua Instalação Legislativa</w:t>
      </w:r>
      <w:r w:rsidR="002C40E9" w:rsidRPr="00FB6274">
        <w:rPr>
          <w:rFonts w:ascii="Arial" w:hAnsi="Arial" w:cs="Arial"/>
        </w:rPr>
        <w:t>.</w:t>
      </w:r>
      <w:r w:rsidRPr="00FB6274">
        <w:rPr>
          <w:rFonts w:cs="Arial"/>
        </w:rPr>
        <w:t xml:space="preserve">               </w:t>
      </w:r>
    </w:p>
    <w:p w:rsidR="007A56DA" w:rsidRDefault="007A56DA" w:rsidP="00FB6274">
      <w:pPr>
        <w:pStyle w:val="SemEspaamento"/>
        <w:jc w:val="center"/>
        <w:rPr>
          <w:rFonts w:ascii="Arial" w:hAnsi="Arial" w:cs="Arial"/>
        </w:rPr>
      </w:pPr>
    </w:p>
    <w:p w:rsidR="00B13AC5" w:rsidRPr="00FB6274" w:rsidRDefault="00B13AC5" w:rsidP="00FB6274">
      <w:pPr>
        <w:pStyle w:val="SemEspaamento"/>
        <w:jc w:val="center"/>
        <w:rPr>
          <w:rFonts w:ascii="Arial" w:hAnsi="Arial" w:cs="Arial"/>
        </w:rPr>
      </w:pPr>
      <w:r w:rsidRPr="00FB6274">
        <w:rPr>
          <w:rFonts w:ascii="Arial" w:hAnsi="Arial" w:cs="Arial"/>
        </w:rPr>
        <w:t>______________________________</w:t>
      </w:r>
    </w:p>
    <w:p w:rsidR="00B13AC5" w:rsidRPr="00FB6274" w:rsidRDefault="00FB6274" w:rsidP="00FB6274">
      <w:pPr>
        <w:pStyle w:val="SemEspaamento"/>
        <w:jc w:val="center"/>
        <w:rPr>
          <w:rFonts w:ascii="Arial" w:hAnsi="Arial" w:cs="Arial"/>
        </w:rPr>
      </w:pPr>
      <w:proofErr w:type="spellStart"/>
      <w:r w:rsidRPr="00FB6274">
        <w:rPr>
          <w:rFonts w:ascii="Arial" w:hAnsi="Arial" w:cs="Arial"/>
        </w:rPr>
        <w:t>Ilário</w:t>
      </w:r>
      <w:proofErr w:type="spellEnd"/>
      <w:r w:rsidRPr="00FB6274">
        <w:rPr>
          <w:rFonts w:ascii="Arial" w:hAnsi="Arial" w:cs="Arial"/>
        </w:rPr>
        <w:t xml:space="preserve"> </w:t>
      </w:r>
      <w:proofErr w:type="spellStart"/>
      <w:r w:rsidRPr="00FB6274">
        <w:rPr>
          <w:rFonts w:ascii="Arial" w:hAnsi="Arial" w:cs="Arial"/>
        </w:rPr>
        <w:t>Baumgardt</w:t>
      </w:r>
      <w:proofErr w:type="spellEnd"/>
    </w:p>
    <w:p w:rsidR="00B13AC5" w:rsidRPr="00FB6274" w:rsidRDefault="00FB6274" w:rsidP="00FB6274">
      <w:pPr>
        <w:pStyle w:val="SemEspaamento"/>
        <w:jc w:val="center"/>
        <w:rPr>
          <w:rFonts w:ascii="Arial" w:hAnsi="Arial" w:cs="Arial"/>
        </w:rPr>
      </w:pPr>
      <w:r w:rsidRPr="00FB6274">
        <w:rPr>
          <w:rFonts w:ascii="Arial" w:hAnsi="Arial" w:cs="Arial"/>
        </w:rPr>
        <w:t>Presidente</w:t>
      </w:r>
    </w:p>
    <w:p w:rsidR="00E7270F" w:rsidRDefault="00FB6274" w:rsidP="00FB6274">
      <w:pPr>
        <w:spacing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Certifico que o presente Decreto Legislativo foi publicado e registrado nesta Secretaria em data supra.</w:t>
      </w:r>
    </w:p>
    <w:p w:rsidR="00FB6274" w:rsidRPr="007A56DA" w:rsidRDefault="007A56DA" w:rsidP="007A56DA">
      <w:pPr>
        <w:pStyle w:val="SemEspaamento"/>
        <w:jc w:val="center"/>
        <w:rPr>
          <w:rFonts w:ascii="Arial" w:hAnsi="Arial" w:cs="Arial"/>
        </w:rPr>
      </w:pPr>
      <w:r w:rsidRPr="007A56DA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</w:t>
      </w:r>
    </w:p>
    <w:p w:rsidR="007A56DA" w:rsidRPr="007A56DA" w:rsidRDefault="007A56DA" w:rsidP="007A56DA">
      <w:pPr>
        <w:pStyle w:val="SemEspaamento"/>
        <w:jc w:val="center"/>
        <w:rPr>
          <w:rFonts w:ascii="Arial" w:hAnsi="Arial" w:cs="Arial"/>
        </w:rPr>
      </w:pPr>
      <w:r w:rsidRPr="007A56DA">
        <w:rPr>
          <w:rFonts w:ascii="Arial" w:hAnsi="Arial" w:cs="Arial"/>
        </w:rPr>
        <w:t>Jorge Batista da Silva Junior</w:t>
      </w:r>
    </w:p>
    <w:p w:rsidR="007A56DA" w:rsidRPr="007A56DA" w:rsidRDefault="007A56DA" w:rsidP="007A56DA">
      <w:pPr>
        <w:pStyle w:val="SemEspaamento"/>
        <w:jc w:val="center"/>
        <w:rPr>
          <w:rFonts w:ascii="Arial" w:hAnsi="Arial" w:cs="Arial"/>
        </w:rPr>
      </w:pPr>
      <w:r w:rsidRPr="007A56DA">
        <w:rPr>
          <w:rFonts w:ascii="Arial" w:hAnsi="Arial" w:cs="Arial"/>
        </w:rPr>
        <w:t>2º Secretário</w:t>
      </w:r>
    </w:p>
    <w:sectPr w:rsidR="007A56DA" w:rsidRPr="007A56DA" w:rsidSect="00324264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BFF"/>
    <w:rsid w:val="0009066A"/>
    <w:rsid w:val="001553F9"/>
    <w:rsid w:val="001E1C08"/>
    <w:rsid w:val="0020249E"/>
    <w:rsid w:val="00271F13"/>
    <w:rsid w:val="002B0E2A"/>
    <w:rsid w:val="002C40E9"/>
    <w:rsid w:val="00324264"/>
    <w:rsid w:val="00351867"/>
    <w:rsid w:val="00383F26"/>
    <w:rsid w:val="00385F39"/>
    <w:rsid w:val="003B4C75"/>
    <w:rsid w:val="003D3CC1"/>
    <w:rsid w:val="003F5B87"/>
    <w:rsid w:val="004346D7"/>
    <w:rsid w:val="00590139"/>
    <w:rsid w:val="005D40A0"/>
    <w:rsid w:val="00681A33"/>
    <w:rsid w:val="006C18C1"/>
    <w:rsid w:val="007A56DA"/>
    <w:rsid w:val="007D4465"/>
    <w:rsid w:val="007F67ED"/>
    <w:rsid w:val="009124D0"/>
    <w:rsid w:val="00963F4F"/>
    <w:rsid w:val="00A15DBA"/>
    <w:rsid w:val="00A66E36"/>
    <w:rsid w:val="00A775FD"/>
    <w:rsid w:val="00A953FF"/>
    <w:rsid w:val="00AC3634"/>
    <w:rsid w:val="00B10938"/>
    <w:rsid w:val="00B13AC5"/>
    <w:rsid w:val="00B17824"/>
    <w:rsid w:val="00B266AC"/>
    <w:rsid w:val="00B50D77"/>
    <w:rsid w:val="00B52B6C"/>
    <w:rsid w:val="00B6740D"/>
    <w:rsid w:val="00BC245A"/>
    <w:rsid w:val="00C472AB"/>
    <w:rsid w:val="00CB6552"/>
    <w:rsid w:val="00D43884"/>
    <w:rsid w:val="00D503D1"/>
    <w:rsid w:val="00D761C4"/>
    <w:rsid w:val="00D828D0"/>
    <w:rsid w:val="00D91811"/>
    <w:rsid w:val="00D94F45"/>
    <w:rsid w:val="00E676F1"/>
    <w:rsid w:val="00E7270F"/>
    <w:rsid w:val="00E816AB"/>
    <w:rsid w:val="00EB68E8"/>
    <w:rsid w:val="00EE327B"/>
    <w:rsid w:val="00F46DB4"/>
    <w:rsid w:val="00F65BFF"/>
    <w:rsid w:val="00FB6274"/>
    <w:rsid w:val="00F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F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F65BF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65BF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F65BF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65BFF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F65B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F65B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F65BFF"/>
    <w:pPr>
      <w:spacing w:after="0" w:line="240" w:lineRule="auto"/>
      <w:ind w:left="2268"/>
    </w:pPr>
    <w:rPr>
      <w:rFonts w:ascii="Arial" w:eastAsiaTheme="minorHAnsi" w:hAnsi="Arial"/>
      <w:iCs/>
      <w:color w:val="000000" w:themeColor="text1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65BFF"/>
    <w:rPr>
      <w:rFonts w:ascii="Arial" w:hAnsi="Arial"/>
      <w:iCs/>
      <w:color w:val="000000" w:themeColor="text1"/>
      <w:sz w:val="20"/>
    </w:rPr>
  </w:style>
  <w:style w:type="table" w:styleId="Tabelacomgrade">
    <w:name w:val="Table Grid"/>
    <w:basedOn w:val="Tabelanormal"/>
    <w:uiPriority w:val="59"/>
    <w:rsid w:val="001E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E1C08"/>
    <w:pPr>
      <w:jc w:val="left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Presidente</cp:lastModifiedBy>
  <cp:revision>29</cp:revision>
  <cp:lastPrinted>2019-08-26T12:14:00Z</cp:lastPrinted>
  <dcterms:created xsi:type="dcterms:W3CDTF">2017-03-14T17:40:00Z</dcterms:created>
  <dcterms:modified xsi:type="dcterms:W3CDTF">2019-08-26T12:18:00Z</dcterms:modified>
</cp:coreProperties>
</file>